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272" w:rsidRPr="00B20272" w:rsidRDefault="00B20272" w:rsidP="00B20272">
      <w:pPr>
        <w:widowControl/>
        <w:spacing w:before="100" w:beforeAutospacing="1" w:after="100" w:afterAutospacing="1" w:line="255" w:lineRule="atLeast"/>
        <w:jc w:val="left"/>
        <w:rPr>
          <w:rFonts w:ascii="宋体" w:eastAsia="宋体" w:hAnsi="宋体" w:cs="宋体"/>
          <w:b/>
          <w:bCs/>
          <w:color w:val="FF0000"/>
          <w:spacing w:val="-9"/>
          <w:w w:val="77"/>
          <w:kern w:val="0"/>
          <w:sz w:val="84"/>
        </w:rPr>
      </w:pPr>
      <w:r w:rsidRPr="00B20272">
        <w:rPr>
          <w:rFonts w:ascii="宋体" w:eastAsia="宋体" w:hAnsi="宋体" w:cs="宋体" w:hint="eastAsia"/>
          <w:b/>
          <w:bCs/>
          <w:color w:val="FF0000"/>
          <w:spacing w:val="-9"/>
          <w:w w:val="77"/>
          <w:kern w:val="0"/>
          <w:sz w:val="84"/>
        </w:rPr>
        <w:t>苏 州 市 老 年 大 学 协 会</w:t>
      </w:r>
    </w:p>
    <w:p w:rsidR="00B20272" w:rsidRPr="00B20272" w:rsidRDefault="00B20272" w:rsidP="00B20272">
      <w:pPr>
        <w:spacing w:line="520" w:lineRule="exact"/>
        <w:jc w:val="center"/>
        <w:rPr>
          <w:rFonts w:ascii="楷体_GB2312" w:eastAsia="楷体_GB2312" w:hAnsi="Times New Roman" w:cs="Times New Roman"/>
          <w:color w:val="000000"/>
          <w:sz w:val="32"/>
          <w:szCs w:val="32"/>
        </w:rPr>
      </w:pPr>
      <w:proofErr w:type="gramStart"/>
      <w:r w:rsidRPr="00B20272">
        <w:rPr>
          <w:rFonts w:ascii="楷体_GB2312" w:eastAsia="楷体_GB2312" w:hAnsi="Times New Roman" w:cs="Times New Roman" w:hint="eastAsia"/>
          <w:bCs/>
          <w:color w:val="000000"/>
          <w:sz w:val="32"/>
          <w:szCs w:val="32"/>
        </w:rPr>
        <w:t>苏老协〔2020〕</w:t>
      </w:r>
      <w:proofErr w:type="gramEnd"/>
      <w:r>
        <w:rPr>
          <w:rFonts w:ascii="楷体_GB2312" w:eastAsia="楷体_GB2312" w:hAnsi="Times New Roman" w:cs="Times New Roman" w:hint="eastAsia"/>
          <w:bCs/>
          <w:color w:val="000000"/>
          <w:sz w:val="32"/>
          <w:szCs w:val="32"/>
        </w:rPr>
        <w:t>1</w:t>
      </w:r>
      <w:r w:rsidRPr="00B20272">
        <w:rPr>
          <w:rFonts w:ascii="楷体_GB2312" w:eastAsia="楷体_GB2312" w:hAnsi="Times New Roman" w:cs="Times New Roman" w:hint="eastAsia"/>
          <w:bCs/>
          <w:color w:val="000000"/>
          <w:sz w:val="32"/>
          <w:szCs w:val="32"/>
        </w:rPr>
        <w:t>号</w:t>
      </w:r>
    </w:p>
    <w:p w:rsidR="00B20272" w:rsidRPr="00B20272" w:rsidRDefault="00B20272" w:rsidP="00B20272">
      <w:pPr>
        <w:spacing w:line="560" w:lineRule="exact"/>
        <w:rPr>
          <w:rFonts w:ascii="仿宋_GB2312" w:eastAsia="仿宋_GB2312" w:hAnsi="Times New Roman" w:cs="Times New Roman"/>
          <w:b/>
          <w:sz w:val="24"/>
        </w:rPr>
      </w:pPr>
      <w:r w:rsidRPr="00B20272">
        <w:rPr>
          <w:rFonts w:ascii="Arial" w:eastAsia="宋体" w:hAnsi="Arial" w:cs="Arial"/>
          <w:b/>
          <w:color w:val="FF0000"/>
          <w:sz w:val="24"/>
          <w:u w:val="single"/>
        </w:rPr>
        <w:t xml:space="preserve">                                                                     </w:t>
      </w:r>
    </w:p>
    <w:p w:rsidR="004B7742" w:rsidRPr="004B7742" w:rsidRDefault="004B7742" w:rsidP="004B7742">
      <w:pPr>
        <w:jc w:val="center"/>
        <w:rPr>
          <w:rFonts w:ascii="宋体" w:eastAsia="宋体" w:hAnsi="宋体" w:cs="Times New Roman"/>
          <w:sz w:val="44"/>
          <w:szCs w:val="44"/>
        </w:rPr>
      </w:pPr>
      <w:r w:rsidRPr="004B7742">
        <w:rPr>
          <w:rFonts w:ascii="宋体" w:eastAsia="宋体" w:hAnsi="宋体" w:cs="Times New Roman" w:hint="eastAsia"/>
          <w:sz w:val="44"/>
          <w:szCs w:val="44"/>
        </w:rPr>
        <w:t>关于印发《</w:t>
      </w:r>
      <w:r>
        <w:rPr>
          <w:rFonts w:ascii="宋体" w:eastAsia="宋体" w:hAnsi="宋体" w:cs="Times New Roman" w:hint="eastAsia"/>
          <w:sz w:val="44"/>
          <w:szCs w:val="44"/>
        </w:rPr>
        <w:t>苏州市老年大学协会2019</w:t>
      </w:r>
      <w:r w:rsidRPr="004B7742">
        <w:rPr>
          <w:rFonts w:ascii="宋体" w:eastAsia="宋体" w:hAnsi="宋体" w:cs="Times New Roman" w:hint="eastAsia"/>
          <w:sz w:val="44"/>
          <w:szCs w:val="44"/>
        </w:rPr>
        <w:t>年工作回顾与</w:t>
      </w:r>
      <w:r>
        <w:rPr>
          <w:rFonts w:ascii="宋体" w:eastAsia="宋体" w:hAnsi="宋体" w:cs="Times New Roman" w:hint="eastAsia"/>
          <w:sz w:val="44"/>
          <w:szCs w:val="44"/>
        </w:rPr>
        <w:t>2020</w:t>
      </w:r>
      <w:r w:rsidRPr="004B7742">
        <w:rPr>
          <w:rFonts w:ascii="宋体" w:eastAsia="宋体" w:hAnsi="宋体" w:cs="Times New Roman" w:hint="eastAsia"/>
          <w:sz w:val="44"/>
          <w:szCs w:val="44"/>
        </w:rPr>
        <w:t>年工作要点》的通知</w:t>
      </w:r>
    </w:p>
    <w:p w:rsidR="004B7742" w:rsidRPr="004B7742" w:rsidRDefault="004B7742" w:rsidP="004B7742">
      <w:pPr>
        <w:ind w:firstLineChars="200" w:firstLine="880"/>
        <w:jc w:val="center"/>
        <w:rPr>
          <w:rFonts w:ascii="宋体" w:eastAsia="宋体" w:hAnsi="宋体" w:cs="Times New Roman"/>
          <w:sz w:val="44"/>
          <w:szCs w:val="44"/>
        </w:rPr>
      </w:pPr>
    </w:p>
    <w:p w:rsidR="004B7742" w:rsidRPr="004B7742" w:rsidRDefault="004B7742" w:rsidP="004B7742">
      <w:pPr>
        <w:rPr>
          <w:rFonts w:ascii="方正仿宋_GBK" w:eastAsia="方正仿宋_GBK" w:hAnsi="宋体" w:cs="Times New Roman"/>
          <w:sz w:val="32"/>
          <w:szCs w:val="32"/>
        </w:rPr>
      </w:pPr>
      <w:r w:rsidRPr="004B7742">
        <w:rPr>
          <w:rFonts w:ascii="方正仿宋_GBK" w:eastAsia="方正仿宋_GBK" w:hAnsi="宋体" w:cs="Times New Roman" w:hint="eastAsia"/>
          <w:sz w:val="32"/>
          <w:szCs w:val="32"/>
        </w:rPr>
        <w:t>各市、区老年大学协会、老年大学，苏大老年学院、市老年体育大学</w:t>
      </w:r>
      <w:r>
        <w:rPr>
          <w:rFonts w:ascii="方正仿宋_GBK" w:eastAsia="方正仿宋_GBK" w:hAnsi="宋体" w:cs="Times New Roman" w:hint="eastAsia"/>
          <w:sz w:val="32"/>
          <w:szCs w:val="32"/>
        </w:rPr>
        <w:t>、夕阳红老年学堂及有关会员单位</w:t>
      </w:r>
      <w:r w:rsidRPr="004B7742">
        <w:rPr>
          <w:rFonts w:ascii="方正仿宋_GBK" w:eastAsia="方正仿宋_GBK" w:hAnsi="宋体" w:cs="Times New Roman" w:hint="eastAsia"/>
          <w:sz w:val="32"/>
          <w:szCs w:val="32"/>
        </w:rPr>
        <w:t>：</w:t>
      </w:r>
    </w:p>
    <w:p w:rsidR="004B7742" w:rsidRPr="004B7742" w:rsidRDefault="004B7742" w:rsidP="004B7742">
      <w:pPr>
        <w:rPr>
          <w:rFonts w:ascii="方正仿宋_GBK" w:eastAsia="方正仿宋_GBK" w:hAnsi="宋体" w:cs="Times New Roman"/>
          <w:sz w:val="32"/>
          <w:szCs w:val="32"/>
        </w:rPr>
      </w:pPr>
      <w:r w:rsidRPr="004B7742">
        <w:rPr>
          <w:rFonts w:ascii="方正仿宋_GBK" w:eastAsia="方正仿宋_GBK" w:hAnsi="宋体" w:cs="Times New Roman" w:hint="eastAsia"/>
          <w:sz w:val="32"/>
          <w:szCs w:val="32"/>
        </w:rPr>
        <w:t xml:space="preserve">    现将《</w:t>
      </w:r>
      <w:r>
        <w:rPr>
          <w:rFonts w:ascii="方正仿宋_GBK" w:eastAsia="方正仿宋_GBK" w:hAnsi="宋体" w:cs="Times New Roman" w:hint="eastAsia"/>
          <w:sz w:val="32"/>
          <w:szCs w:val="32"/>
        </w:rPr>
        <w:t>苏州市老年大学协会2019</w:t>
      </w:r>
      <w:r w:rsidRPr="004B7742">
        <w:rPr>
          <w:rFonts w:ascii="方正仿宋_GBK" w:eastAsia="方正仿宋_GBK" w:hAnsi="宋体" w:cs="Times New Roman" w:hint="eastAsia"/>
          <w:sz w:val="32"/>
          <w:szCs w:val="32"/>
        </w:rPr>
        <w:t>年工作回顾与</w:t>
      </w:r>
      <w:r>
        <w:rPr>
          <w:rFonts w:ascii="方正仿宋_GBK" w:eastAsia="方正仿宋_GBK" w:hAnsi="宋体" w:cs="Times New Roman" w:hint="eastAsia"/>
          <w:sz w:val="32"/>
          <w:szCs w:val="32"/>
        </w:rPr>
        <w:t>2020</w:t>
      </w:r>
      <w:r w:rsidRPr="004B7742">
        <w:rPr>
          <w:rFonts w:ascii="方正仿宋_GBK" w:eastAsia="方正仿宋_GBK" w:hAnsi="宋体" w:cs="Times New Roman" w:hint="eastAsia"/>
          <w:sz w:val="32"/>
          <w:szCs w:val="32"/>
        </w:rPr>
        <w:t>年工作要点》印发给你们，请结合各地实际情况，做好相关工作</w:t>
      </w:r>
    </w:p>
    <w:p w:rsidR="004B7742" w:rsidRDefault="004B7742" w:rsidP="004B7742">
      <w:pPr>
        <w:ind w:firstLine="645"/>
        <w:rPr>
          <w:rFonts w:ascii="方正仿宋_GBK" w:eastAsia="方正仿宋_GBK" w:hAnsi="宋体" w:cs="Times New Roman"/>
          <w:sz w:val="32"/>
          <w:szCs w:val="32"/>
        </w:rPr>
      </w:pPr>
      <w:r w:rsidRPr="004B7742">
        <w:rPr>
          <w:rFonts w:ascii="方正仿宋_GBK" w:eastAsia="方正仿宋_GBK" w:hAnsi="宋体" w:cs="Times New Roman" w:hint="eastAsia"/>
          <w:sz w:val="32"/>
          <w:szCs w:val="32"/>
        </w:rPr>
        <w:t>附件：</w:t>
      </w:r>
    </w:p>
    <w:p w:rsidR="004B7742" w:rsidRPr="004B7742" w:rsidRDefault="004B7742" w:rsidP="004B7742">
      <w:pPr>
        <w:ind w:firstLine="645"/>
        <w:rPr>
          <w:rFonts w:ascii="方正仿宋_GBK" w:eastAsia="方正仿宋_GBK" w:hAnsi="宋体" w:cs="Times New Roman"/>
          <w:sz w:val="32"/>
          <w:szCs w:val="32"/>
        </w:rPr>
      </w:pPr>
      <w:r w:rsidRPr="004B7742">
        <w:rPr>
          <w:rFonts w:ascii="方正仿宋_GBK" w:eastAsia="方正仿宋_GBK" w:hAnsi="宋体" w:cs="Times New Roman" w:hint="eastAsia"/>
          <w:sz w:val="32"/>
          <w:szCs w:val="32"/>
        </w:rPr>
        <w:t>《</w:t>
      </w:r>
      <w:r>
        <w:rPr>
          <w:rFonts w:ascii="方正仿宋_GBK" w:eastAsia="方正仿宋_GBK" w:hAnsi="宋体" w:cs="Times New Roman" w:hint="eastAsia"/>
          <w:sz w:val="32"/>
          <w:szCs w:val="32"/>
        </w:rPr>
        <w:t>苏州市老年大学协会2019</w:t>
      </w:r>
      <w:r w:rsidRPr="004B7742">
        <w:rPr>
          <w:rFonts w:ascii="方正仿宋_GBK" w:eastAsia="方正仿宋_GBK" w:hAnsi="宋体" w:cs="Times New Roman" w:hint="eastAsia"/>
          <w:sz w:val="32"/>
          <w:szCs w:val="32"/>
        </w:rPr>
        <w:t>年工作回顾与</w:t>
      </w:r>
      <w:r>
        <w:rPr>
          <w:rFonts w:ascii="方正仿宋_GBK" w:eastAsia="方正仿宋_GBK" w:hAnsi="宋体" w:cs="Times New Roman" w:hint="eastAsia"/>
          <w:sz w:val="32"/>
          <w:szCs w:val="32"/>
        </w:rPr>
        <w:t>2020</w:t>
      </w:r>
      <w:r w:rsidRPr="004B7742">
        <w:rPr>
          <w:rFonts w:ascii="方正仿宋_GBK" w:eastAsia="方正仿宋_GBK" w:hAnsi="宋体" w:cs="Times New Roman" w:hint="eastAsia"/>
          <w:sz w:val="32"/>
          <w:szCs w:val="32"/>
        </w:rPr>
        <w:t>年工作要点》</w:t>
      </w:r>
    </w:p>
    <w:p w:rsidR="004B7742" w:rsidRPr="004B7742" w:rsidRDefault="004B7742" w:rsidP="004B7742">
      <w:pPr>
        <w:jc w:val="center"/>
        <w:rPr>
          <w:rFonts w:ascii="方正仿宋_GBK" w:eastAsia="方正仿宋_GBK" w:hAnsi="宋体" w:cs="Times New Roman"/>
          <w:sz w:val="44"/>
          <w:szCs w:val="44"/>
        </w:rPr>
      </w:pPr>
    </w:p>
    <w:p w:rsidR="004B7742" w:rsidRPr="004B7742" w:rsidRDefault="004B7742" w:rsidP="004B7742">
      <w:pPr>
        <w:jc w:val="center"/>
        <w:rPr>
          <w:rFonts w:ascii="方正仿宋_GBK" w:eastAsia="方正仿宋_GBK" w:hAnsi="宋体" w:cs="Times New Roman"/>
          <w:sz w:val="44"/>
          <w:szCs w:val="44"/>
        </w:rPr>
      </w:pPr>
    </w:p>
    <w:p w:rsidR="004B7742" w:rsidRPr="004B7742" w:rsidRDefault="004B7742" w:rsidP="004B7742">
      <w:pPr>
        <w:jc w:val="center"/>
        <w:rPr>
          <w:rFonts w:ascii="方正仿宋_GBK" w:eastAsia="方正仿宋_GBK" w:hAnsi="宋体" w:cs="Times New Roman"/>
          <w:sz w:val="32"/>
          <w:szCs w:val="32"/>
        </w:rPr>
      </w:pPr>
      <w:r>
        <w:rPr>
          <w:rFonts w:ascii="方正仿宋_GBK" w:eastAsia="方正仿宋_GBK" w:hAnsi="宋体" w:cs="Times New Roman" w:hint="eastAsia"/>
          <w:sz w:val="32"/>
          <w:szCs w:val="32"/>
        </w:rPr>
        <w:t xml:space="preserve">                         </w:t>
      </w:r>
      <w:r w:rsidRPr="004B7742">
        <w:rPr>
          <w:rFonts w:ascii="方正仿宋_GBK" w:eastAsia="方正仿宋_GBK" w:hAnsi="宋体" w:cs="Times New Roman" w:hint="eastAsia"/>
          <w:sz w:val="32"/>
          <w:szCs w:val="32"/>
        </w:rPr>
        <w:t>苏州市老年大学协会</w:t>
      </w:r>
    </w:p>
    <w:p w:rsidR="004B7742" w:rsidRPr="004B7742" w:rsidRDefault="004B7742" w:rsidP="004B7742">
      <w:pPr>
        <w:jc w:val="center"/>
        <w:rPr>
          <w:rFonts w:ascii="方正仿宋_GBK" w:eastAsia="方正仿宋_GBK" w:hAnsi="宋体" w:cs="Times New Roman"/>
          <w:sz w:val="32"/>
          <w:szCs w:val="32"/>
        </w:rPr>
      </w:pPr>
      <w:r>
        <w:rPr>
          <w:rFonts w:ascii="方正仿宋_GBK" w:eastAsia="方正仿宋_GBK" w:hAnsi="宋体" w:cs="Times New Roman" w:hint="eastAsia"/>
          <w:sz w:val="32"/>
          <w:szCs w:val="32"/>
        </w:rPr>
        <w:t xml:space="preserve">                         2020</w:t>
      </w:r>
      <w:r w:rsidRPr="004B7742">
        <w:rPr>
          <w:rFonts w:ascii="方正仿宋_GBK" w:eastAsia="方正仿宋_GBK" w:hAnsi="宋体" w:cs="Times New Roman" w:hint="eastAsia"/>
          <w:sz w:val="32"/>
          <w:szCs w:val="32"/>
        </w:rPr>
        <w:t>年2月</w:t>
      </w:r>
      <w:r>
        <w:rPr>
          <w:rFonts w:ascii="方正仿宋_GBK" w:eastAsia="方正仿宋_GBK" w:hAnsi="宋体" w:cs="Times New Roman" w:hint="eastAsia"/>
          <w:sz w:val="32"/>
          <w:szCs w:val="32"/>
        </w:rPr>
        <w:t>28</w:t>
      </w:r>
      <w:r w:rsidRPr="004B7742">
        <w:rPr>
          <w:rFonts w:ascii="方正仿宋_GBK" w:eastAsia="方正仿宋_GBK" w:hAnsi="宋体" w:cs="Times New Roman" w:hint="eastAsia"/>
          <w:sz w:val="32"/>
          <w:szCs w:val="32"/>
        </w:rPr>
        <w:t>日</w:t>
      </w:r>
    </w:p>
    <w:p w:rsidR="004B7742" w:rsidRDefault="004B7742">
      <w:pPr>
        <w:ind w:firstLineChars="200" w:firstLine="880"/>
        <w:rPr>
          <w:rFonts w:asciiTheme="majorEastAsia" w:eastAsiaTheme="majorEastAsia" w:hAnsiTheme="majorEastAsia" w:cstheme="majorEastAsia"/>
          <w:sz w:val="44"/>
          <w:szCs w:val="44"/>
        </w:rPr>
      </w:pPr>
    </w:p>
    <w:p w:rsidR="004B7742" w:rsidRPr="004B7742" w:rsidRDefault="004B7742">
      <w:pPr>
        <w:ind w:firstLineChars="200" w:firstLine="880"/>
        <w:rPr>
          <w:rFonts w:asciiTheme="majorEastAsia" w:eastAsiaTheme="majorEastAsia" w:hAnsiTheme="majorEastAsia" w:cstheme="majorEastAsia"/>
          <w:sz w:val="44"/>
          <w:szCs w:val="44"/>
        </w:rPr>
      </w:pPr>
    </w:p>
    <w:p w:rsidR="008D5DFD" w:rsidRDefault="001B3C87">
      <w:pPr>
        <w:ind w:firstLineChars="200" w:firstLine="880"/>
        <w:rPr>
          <w:rFonts w:asciiTheme="majorEastAsia" w:eastAsiaTheme="majorEastAsia" w:hAnsiTheme="majorEastAsia" w:cstheme="majorEastAsia"/>
          <w:sz w:val="44"/>
          <w:szCs w:val="44"/>
        </w:rPr>
      </w:pPr>
      <w:r>
        <w:rPr>
          <w:rFonts w:asciiTheme="majorEastAsia" w:eastAsiaTheme="majorEastAsia" w:hAnsiTheme="majorEastAsia" w:cstheme="majorEastAsia" w:hint="eastAsia"/>
          <w:sz w:val="44"/>
          <w:szCs w:val="44"/>
        </w:rPr>
        <w:lastRenderedPageBreak/>
        <w:t>2019年工作回顾与2020年工作要点</w:t>
      </w:r>
    </w:p>
    <w:p w:rsidR="004B7742" w:rsidRDefault="004B7742" w:rsidP="00D204DE">
      <w:pPr>
        <w:ind w:firstLineChars="200" w:firstLine="640"/>
        <w:rPr>
          <w:rFonts w:ascii="黑体" w:eastAsia="黑体" w:hAnsiTheme="majorEastAsia" w:cstheme="majorEastAsia"/>
          <w:sz w:val="32"/>
          <w:szCs w:val="32"/>
        </w:rPr>
      </w:pPr>
    </w:p>
    <w:p w:rsidR="008D5DFD" w:rsidRPr="00D204DE" w:rsidRDefault="001B3C87" w:rsidP="00D204DE">
      <w:pPr>
        <w:ind w:firstLineChars="200" w:firstLine="640"/>
        <w:rPr>
          <w:rFonts w:ascii="黑体" w:eastAsia="黑体" w:hAnsiTheme="majorEastAsia" w:cstheme="majorEastAsia"/>
          <w:sz w:val="32"/>
          <w:szCs w:val="32"/>
        </w:rPr>
      </w:pPr>
      <w:r w:rsidRPr="00D204DE">
        <w:rPr>
          <w:rFonts w:ascii="黑体" w:eastAsia="黑体" w:hAnsiTheme="majorEastAsia" w:cstheme="majorEastAsia" w:hint="eastAsia"/>
          <w:sz w:val="32"/>
          <w:szCs w:val="32"/>
        </w:rPr>
        <w:t>一、2019年工作回顾</w:t>
      </w:r>
    </w:p>
    <w:p w:rsidR="008D5DFD" w:rsidRPr="00D204DE" w:rsidRDefault="001B3C87">
      <w:pPr>
        <w:ind w:firstLineChars="200" w:firstLine="640"/>
        <w:rPr>
          <w:rFonts w:ascii="仿宋_GB2312" w:eastAsia="仿宋_GB2312" w:hAnsi="仿宋" w:cs="仿宋"/>
          <w:sz w:val="32"/>
          <w:szCs w:val="32"/>
        </w:rPr>
      </w:pPr>
      <w:r w:rsidRPr="00D204DE">
        <w:rPr>
          <w:rFonts w:ascii="仿宋_GB2312" w:eastAsia="仿宋_GB2312" w:hAnsi="仿宋" w:cs="仿宋" w:hint="eastAsia"/>
          <w:sz w:val="32"/>
          <w:szCs w:val="32"/>
        </w:rPr>
        <w:t>2019年</w:t>
      </w:r>
      <w:r w:rsidR="00D204DE">
        <w:rPr>
          <w:rFonts w:ascii="仿宋_GB2312" w:eastAsia="仿宋_GB2312" w:hAnsi="仿宋" w:cs="仿宋" w:hint="eastAsia"/>
          <w:sz w:val="32"/>
          <w:szCs w:val="32"/>
        </w:rPr>
        <w:t>，</w:t>
      </w:r>
      <w:r w:rsidRPr="00D204DE">
        <w:rPr>
          <w:rFonts w:ascii="仿宋_GB2312" w:eastAsia="仿宋_GB2312" w:hAnsi="仿宋" w:cs="仿宋" w:hint="eastAsia"/>
          <w:sz w:val="32"/>
          <w:szCs w:val="32"/>
        </w:rPr>
        <w:t>在党的十九大精神指引下，</w:t>
      </w:r>
      <w:r w:rsidR="00D204DE" w:rsidRPr="00D204DE">
        <w:rPr>
          <w:rFonts w:ascii="仿宋_GB2312" w:eastAsia="仿宋_GB2312" w:hAnsi="仿宋" w:cs="仿宋" w:hint="eastAsia"/>
          <w:sz w:val="32"/>
          <w:szCs w:val="32"/>
        </w:rPr>
        <w:t>苏州市老年大学协会</w:t>
      </w:r>
      <w:r w:rsidRPr="00D204DE">
        <w:rPr>
          <w:rFonts w:ascii="仿宋_GB2312" w:eastAsia="仿宋_GB2312" w:hAnsi="仿宋" w:cs="仿宋" w:hint="eastAsia"/>
          <w:sz w:val="32"/>
          <w:szCs w:val="32"/>
        </w:rPr>
        <w:t>全面、系统学习和贯彻国务院办公厅《老年教育发展规划（2016—2020</w:t>
      </w:r>
      <w:r w:rsidR="00D204DE">
        <w:rPr>
          <w:rFonts w:ascii="仿宋_GB2312" w:eastAsia="仿宋_GB2312" w:hAnsi="仿宋" w:cs="仿宋" w:hint="eastAsia"/>
          <w:sz w:val="32"/>
          <w:szCs w:val="32"/>
        </w:rPr>
        <w:t>）》的有关精神，不断探索老年教育的发展规律，充分发挥主动性和</w:t>
      </w:r>
      <w:r w:rsidRPr="00D204DE">
        <w:rPr>
          <w:rFonts w:ascii="仿宋_GB2312" w:eastAsia="仿宋_GB2312" w:hAnsi="仿宋" w:cs="仿宋" w:hint="eastAsia"/>
          <w:sz w:val="32"/>
          <w:szCs w:val="32"/>
        </w:rPr>
        <w:t>积极性。协会全体会员单位以学</w:t>
      </w:r>
      <w:proofErr w:type="gramStart"/>
      <w:r w:rsidRPr="00D204DE">
        <w:rPr>
          <w:rFonts w:ascii="仿宋_GB2312" w:eastAsia="仿宋_GB2312" w:hAnsi="仿宋" w:cs="仿宋" w:hint="eastAsia"/>
          <w:sz w:val="32"/>
          <w:szCs w:val="32"/>
        </w:rPr>
        <w:t>习习近</w:t>
      </w:r>
      <w:proofErr w:type="gramEnd"/>
      <w:r w:rsidRPr="00D204DE">
        <w:rPr>
          <w:rFonts w:ascii="仿宋_GB2312" w:eastAsia="仿宋_GB2312" w:hAnsi="仿宋" w:cs="仿宋" w:hint="eastAsia"/>
          <w:sz w:val="32"/>
          <w:szCs w:val="32"/>
        </w:rPr>
        <w:t>平新时代中国特色社会主义思想为指导，以扩大老年教育供给侧为重点，以巩固老年教育办学成果，充分利用各种资源、最大限度满足城乡老年群体的需求为目标，不断提升老年教育现代化水平。全体会员单位群策群力，上下联动，为</w:t>
      </w:r>
      <w:r w:rsidR="00D204DE">
        <w:rPr>
          <w:rFonts w:ascii="仿宋_GB2312" w:eastAsia="仿宋_GB2312" w:hAnsi="仿宋" w:cs="仿宋" w:hint="eastAsia"/>
          <w:sz w:val="32"/>
          <w:szCs w:val="32"/>
        </w:rPr>
        <w:t>形成市、市（</w:t>
      </w:r>
      <w:r w:rsidRPr="00D204DE">
        <w:rPr>
          <w:rFonts w:ascii="仿宋_GB2312" w:eastAsia="仿宋_GB2312" w:hAnsi="仿宋" w:cs="仿宋" w:hint="eastAsia"/>
          <w:sz w:val="32"/>
          <w:szCs w:val="32"/>
        </w:rPr>
        <w:t>县</w:t>
      </w:r>
      <w:r w:rsidR="00D204DE">
        <w:rPr>
          <w:rFonts w:ascii="仿宋_GB2312" w:eastAsia="仿宋_GB2312" w:hAnsi="仿宋" w:cs="仿宋" w:hint="eastAsia"/>
          <w:sz w:val="32"/>
          <w:szCs w:val="32"/>
        </w:rPr>
        <w:t>）区</w:t>
      </w:r>
      <w:r w:rsidRPr="00D204DE">
        <w:rPr>
          <w:rFonts w:ascii="仿宋_GB2312" w:eastAsia="仿宋_GB2312" w:hAnsi="仿宋" w:cs="仿宋" w:hint="eastAsia"/>
          <w:sz w:val="32"/>
          <w:szCs w:val="32"/>
        </w:rPr>
        <w:t>、乡镇</w:t>
      </w:r>
      <w:r w:rsidR="00D204DE">
        <w:rPr>
          <w:rFonts w:ascii="仿宋_GB2312" w:eastAsia="仿宋_GB2312" w:hAnsi="仿宋" w:cs="仿宋" w:hint="eastAsia"/>
          <w:sz w:val="32"/>
          <w:szCs w:val="32"/>
        </w:rPr>
        <w:t>（街道）、社区（村）四级老年教育网络</w:t>
      </w:r>
      <w:r w:rsidRPr="00D204DE">
        <w:rPr>
          <w:rFonts w:ascii="仿宋_GB2312" w:eastAsia="仿宋_GB2312" w:hAnsi="仿宋" w:cs="仿宋" w:hint="eastAsia"/>
          <w:sz w:val="32"/>
          <w:szCs w:val="32"/>
        </w:rPr>
        <w:t>进行了卓有成效的实践和探索，圆满完成了协会年初确定的各项工作目标。</w:t>
      </w:r>
    </w:p>
    <w:p w:rsidR="008D5DFD" w:rsidRPr="000A3F30" w:rsidRDefault="001B3C87" w:rsidP="000A3F30">
      <w:pPr>
        <w:numPr>
          <w:ilvl w:val="0"/>
          <w:numId w:val="1"/>
        </w:numPr>
        <w:ind w:firstLineChars="200" w:firstLine="643"/>
        <w:rPr>
          <w:rFonts w:ascii="楷体_GB2312" w:eastAsia="楷体_GB2312" w:hAnsi="仿宋" w:cs="仿宋"/>
          <w:b/>
          <w:sz w:val="32"/>
          <w:szCs w:val="32"/>
        </w:rPr>
      </w:pPr>
      <w:r w:rsidRPr="000A3F30">
        <w:rPr>
          <w:rFonts w:ascii="楷体_GB2312" w:eastAsia="楷体_GB2312" w:hAnsi="仿宋" w:cs="仿宋" w:hint="eastAsia"/>
          <w:b/>
          <w:sz w:val="32"/>
          <w:szCs w:val="32"/>
        </w:rPr>
        <w:t>认真学习、把握方向，推动我市各级老年教育健康协调发展</w:t>
      </w:r>
    </w:p>
    <w:p w:rsidR="008D5DFD" w:rsidRPr="00D204DE" w:rsidRDefault="001B3C87">
      <w:pPr>
        <w:ind w:firstLine="640"/>
        <w:rPr>
          <w:rFonts w:ascii="仿宋_GB2312" w:eastAsia="仿宋_GB2312" w:hAnsi="仿宋" w:cs="仿宋"/>
          <w:sz w:val="32"/>
          <w:szCs w:val="32"/>
        </w:rPr>
      </w:pPr>
      <w:r w:rsidRPr="00D204DE">
        <w:rPr>
          <w:rFonts w:ascii="仿宋_GB2312" w:eastAsia="仿宋_GB2312" w:hAnsi="仿宋" w:cs="仿宋" w:hint="eastAsia"/>
          <w:sz w:val="32"/>
          <w:szCs w:val="32"/>
        </w:rPr>
        <w:t>2019年</w:t>
      </w:r>
      <w:r w:rsidR="00D204DE">
        <w:rPr>
          <w:rFonts w:ascii="仿宋_GB2312" w:eastAsia="仿宋_GB2312" w:hAnsi="仿宋" w:cs="仿宋" w:hint="eastAsia"/>
          <w:sz w:val="32"/>
          <w:szCs w:val="32"/>
        </w:rPr>
        <w:t>，</w:t>
      </w:r>
      <w:r w:rsidRPr="00D204DE">
        <w:rPr>
          <w:rFonts w:ascii="仿宋_GB2312" w:eastAsia="仿宋_GB2312" w:hAnsi="仿宋" w:cs="仿宋" w:hint="eastAsia"/>
          <w:sz w:val="32"/>
          <w:szCs w:val="32"/>
        </w:rPr>
        <w:t>协会组织全体会员单位认真学习十九大和习近平中国特色社会主义思想，全面贯彻国务院《老年教育发展规划（2016-2020）》和江苏省《老年教育行动计划（2018--2020）》，大大增强了对老年教育的认识，增强了作为老年教育工作者的荣誉感和责任感。</w:t>
      </w:r>
    </w:p>
    <w:p w:rsidR="008D5DFD" w:rsidRPr="00D204DE" w:rsidRDefault="001B3C87">
      <w:pPr>
        <w:ind w:firstLine="640"/>
        <w:rPr>
          <w:rFonts w:ascii="仿宋_GB2312" w:eastAsia="仿宋_GB2312" w:hAnsi="仿宋" w:cs="仿宋"/>
          <w:sz w:val="32"/>
          <w:szCs w:val="32"/>
        </w:rPr>
      </w:pPr>
      <w:r w:rsidRPr="00D204DE">
        <w:rPr>
          <w:rFonts w:ascii="仿宋_GB2312" w:eastAsia="仿宋_GB2312" w:hAnsi="仿宋" w:cs="仿宋" w:hint="eastAsia"/>
          <w:sz w:val="32"/>
          <w:szCs w:val="32"/>
        </w:rPr>
        <w:t>9月18</w:t>
      </w:r>
      <w:r w:rsidR="00125A70" w:rsidRPr="00D204DE">
        <w:rPr>
          <w:rFonts w:ascii="仿宋_GB2312" w:eastAsia="仿宋_GB2312" w:hAnsi="仿宋" w:cs="仿宋" w:hint="eastAsia"/>
          <w:sz w:val="32"/>
          <w:szCs w:val="32"/>
        </w:rPr>
        <w:t>日至</w:t>
      </w:r>
      <w:r w:rsidRPr="00D204DE">
        <w:rPr>
          <w:rFonts w:ascii="仿宋_GB2312" w:eastAsia="仿宋_GB2312" w:hAnsi="仿宋" w:cs="仿宋" w:hint="eastAsia"/>
          <w:sz w:val="32"/>
          <w:szCs w:val="32"/>
        </w:rPr>
        <w:t>19日</w:t>
      </w:r>
      <w:r w:rsidR="00D204DE">
        <w:rPr>
          <w:rFonts w:ascii="仿宋_GB2312" w:eastAsia="仿宋_GB2312" w:hAnsi="仿宋" w:cs="仿宋" w:hint="eastAsia"/>
          <w:sz w:val="32"/>
          <w:szCs w:val="32"/>
        </w:rPr>
        <w:t>，协会</w:t>
      </w:r>
      <w:r w:rsidRPr="00D204DE">
        <w:rPr>
          <w:rFonts w:ascii="仿宋_GB2312" w:eastAsia="仿宋_GB2312" w:hAnsi="仿宋" w:cs="仿宋" w:hint="eastAsia"/>
          <w:sz w:val="32"/>
          <w:szCs w:val="32"/>
        </w:rPr>
        <w:t>组织部分成员学校的领导参加</w:t>
      </w:r>
      <w:r w:rsidRPr="00D204DE">
        <w:rPr>
          <w:rFonts w:ascii="仿宋_GB2312" w:eastAsia="仿宋_GB2312" w:hAnsi="仿宋" w:cs="仿宋" w:hint="eastAsia"/>
          <w:sz w:val="32"/>
          <w:szCs w:val="32"/>
        </w:rPr>
        <w:lastRenderedPageBreak/>
        <w:t>江苏省基层三级老年学校建设现场交流</w:t>
      </w:r>
      <w:r w:rsidR="00D204DE">
        <w:rPr>
          <w:rFonts w:ascii="仿宋_GB2312" w:eastAsia="仿宋_GB2312" w:hAnsi="仿宋" w:cs="仿宋" w:hint="eastAsia"/>
          <w:sz w:val="32"/>
          <w:szCs w:val="32"/>
        </w:rPr>
        <w:t>会</w:t>
      </w:r>
      <w:r w:rsidR="00F44452">
        <w:rPr>
          <w:rFonts w:ascii="仿宋_GB2312" w:eastAsia="仿宋_GB2312" w:hAnsi="仿宋" w:cs="仿宋" w:hint="eastAsia"/>
          <w:sz w:val="32"/>
          <w:szCs w:val="32"/>
        </w:rPr>
        <w:t>暨第二期全省老年大学骨干轮训班。参观了南京江宁区老年大学以及东山街道、</w:t>
      </w:r>
      <w:proofErr w:type="gramStart"/>
      <w:r w:rsidR="00F44452">
        <w:rPr>
          <w:rFonts w:ascii="仿宋_GB2312" w:eastAsia="仿宋_GB2312" w:hAnsi="仿宋" w:cs="仿宋" w:hint="eastAsia"/>
          <w:sz w:val="32"/>
          <w:szCs w:val="32"/>
        </w:rPr>
        <w:t>碌</w:t>
      </w:r>
      <w:proofErr w:type="gramEnd"/>
      <w:r w:rsidR="00F44452">
        <w:rPr>
          <w:rFonts w:ascii="仿宋_GB2312" w:eastAsia="仿宋_GB2312" w:hAnsi="仿宋" w:cs="仿宋" w:hint="eastAsia"/>
          <w:sz w:val="32"/>
          <w:szCs w:val="32"/>
        </w:rPr>
        <w:t>口街道、湖熟街道、</w:t>
      </w:r>
      <w:r w:rsidR="00F44452" w:rsidRPr="00D204DE">
        <w:rPr>
          <w:rFonts w:ascii="仿宋_GB2312" w:eastAsia="仿宋_GB2312" w:hAnsi="仿宋" w:cs="仿宋" w:hint="eastAsia"/>
          <w:sz w:val="32"/>
          <w:szCs w:val="32"/>
        </w:rPr>
        <w:t>佘村社区老年</w:t>
      </w:r>
      <w:r w:rsidR="00F44452">
        <w:rPr>
          <w:rFonts w:ascii="仿宋_GB2312" w:eastAsia="仿宋_GB2312" w:hAnsi="仿宋" w:cs="仿宋" w:hint="eastAsia"/>
          <w:sz w:val="32"/>
          <w:szCs w:val="32"/>
        </w:rPr>
        <w:t>大学（学校），听取了徐州沛县、苏州吴江区、南通如东县、常州</w:t>
      </w:r>
      <w:r w:rsidRPr="00D204DE">
        <w:rPr>
          <w:rFonts w:ascii="仿宋_GB2312" w:eastAsia="仿宋_GB2312" w:hAnsi="仿宋" w:cs="仿宋" w:hint="eastAsia"/>
          <w:sz w:val="32"/>
          <w:szCs w:val="32"/>
        </w:rPr>
        <w:t>新北区河海街道</w:t>
      </w:r>
      <w:r w:rsidR="00F44452">
        <w:rPr>
          <w:rFonts w:ascii="仿宋_GB2312" w:eastAsia="仿宋_GB2312" w:hAnsi="仿宋" w:cs="仿宋" w:hint="eastAsia"/>
          <w:sz w:val="32"/>
          <w:szCs w:val="32"/>
        </w:rPr>
        <w:t>等老年大学的经验交流，</w:t>
      </w:r>
      <w:r w:rsidRPr="00D204DE">
        <w:rPr>
          <w:rFonts w:ascii="仿宋_GB2312" w:eastAsia="仿宋_GB2312" w:hAnsi="仿宋" w:cs="仿宋" w:hint="eastAsia"/>
          <w:sz w:val="32"/>
          <w:szCs w:val="32"/>
        </w:rPr>
        <w:t>观看了江宁区老年教育系统庆祝新中国成立70周年</w:t>
      </w:r>
      <w:proofErr w:type="gramStart"/>
      <w:r w:rsidRPr="00D204DE">
        <w:rPr>
          <w:rFonts w:ascii="仿宋_GB2312" w:eastAsia="仿宋_GB2312" w:hAnsi="仿宋" w:cs="仿宋" w:hint="eastAsia"/>
          <w:sz w:val="32"/>
          <w:szCs w:val="32"/>
        </w:rPr>
        <w:t>暨教学</w:t>
      </w:r>
      <w:proofErr w:type="gramEnd"/>
      <w:r w:rsidRPr="00D204DE">
        <w:rPr>
          <w:rFonts w:ascii="仿宋_GB2312" w:eastAsia="仿宋_GB2312" w:hAnsi="仿宋" w:cs="仿宋" w:hint="eastAsia"/>
          <w:sz w:val="32"/>
          <w:szCs w:val="32"/>
        </w:rPr>
        <w:t>成果汇报</w:t>
      </w:r>
      <w:r w:rsidR="00F44452">
        <w:rPr>
          <w:rFonts w:ascii="仿宋_GB2312" w:eastAsia="仿宋_GB2312" w:hAnsi="仿宋" w:cs="仿宋" w:hint="eastAsia"/>
          <w:sz w:val="32"/>
          <w:szCs w:val="32"/>
        </w:rPr>
        <w:t>演出。专门听取了</w:t>
      </w:r>
      <w:r w:rsidR="00125A70" w:rsidRPr="00D204DE">
        <w:rPr>
          <w:rFonts w:ascii="仿宋_GB2312" w:eastAsia="仿宋_GB2312" w:hAnsi="仿宋" w:cs="仿宋" w:hint="eastAsia"/>
          <w:sz w:val="32"/>
          <w:szCs w:val="32"/>
        </w:rPr>
        <w:t>江苏省老年大学协会刘</w:t>
      </w:r>
      <w:r w:rsidR="00125A70" w:rsidRPr="00D204DE">
        <w:rPr>
          <w:rFonts w:ascii="宋体" w:eastAsia="宋体" w:hAnsi="宋体" w:cs="宋体" w:hint="eastAsia"/>
          <w:sz w:val="32"/>
          <w:szCs w:val="32"/>
        </w:rPr>
        <w:t>璟</w:t>
      </w:r>
      <w:r w:rsidR="00125A70" w:rsidRPr="00D204DE">
        <w:rPr>
          <w:rFonts w:ascii="仿宋_GB2312" w:eastAsia="仿宋_GB2312" w:hAnsi="仿宋_GB2312" w:cs="仿宋_GB2312" w:hint="eastAsia"/>
          <w:sz w:val="32"/>
          <w:szCs w:val="32"/>
        </w:rPr>
        <w:t>副会长《老年大学教学管理规范</w:t>
      </w:r>
      <w:r w:rsidRPr="00D204DE">
        <w:rPr>
          <w:rFonts w:ascii="仿宋_GB2312" w:eastAsia="仿宋_GB2312" w:hAnsi="仿宋" w:cs="仿宋" w:hint="eastAsia"/>
          <w:sz w:val="32"/>
          <w:szCs w:val="32"/>
        </w:rPr>
        <w:t>和思考</w:t>
      </w:r>
      <w:r w:rsidR="00125A70" w:rsidRPr="00D204DE">
        <w:rPr>
          <w:rFonts w:ascii="仿宋_GB2312" w:eastAsia="仿宋_GB2312" w:hAnsi="仿宋" w:cs="仿宋" w:hint="eastAsia"/>
          <w:sz w:val="32"/>
          <w:szCs w:val="32"/>
        </w:rPr>
        <w:t>》</w:t>
      </w:r>
      <w:r w:rsidR="0043128F">
        <w:rPr>
          <w:rFonts w:ascii="仿宋_GB2312" w:eastAsia="仿宋_GB2312" w:hAnsi="仿宋" w:cs="仿宋" w:hint="eastAsia"/>
          <w:sz w:val="32"/>
          <w:szCs w:val="32"/>
        </w:rPr>
        <w:t>和牛飚副会长《新时代老年教育战略探讨》的专题报告，从而</w:t>
      </w:r>
      <w:r w:rsidR="00F44452">
        <w:rPr>
          <w:rFonts w:ascii="仿宋_GB2312" w:eastAsia="仿宋_GB2312" w:hAnsi="仿宋" w:cs="仿宋" w:hint="eastAsia"/>
          <w:sz w:val="32"/>
          <w:szCs w:val="32"/>
        </w:rPr>
        <w:t>大大提升了参训人员</w:t>
      </w:r>
      <w:r w:rsidRPr="00D204DE">
        <w:rPr>
          <w:rFonts w:ascii="仿宋_GB2312" w:eastAsia="仿宋_GB2312" w:hAnsi="仿宋" w:cs="仿宋" w:hint="eastAsia"/>
          <w:sz w:val="32"/>
          <w:szCs w:val="32"/>
        </w:rPr>
        <w:t>搞好老年教育的信心和决心</w:t>
      </w:r>
      <w:r w:rsidR="00F44452">
        <w:rPr>
          <w:rFonts w:ascii="仿宋_GB2312" w:eastAsia="仿宋_GB2312" w:hAnsi="仿宋" w:cs="仿宋" w:hint="eastAsia"/>
          <w:sz w:val="32"/>
          <w:szCs w:val="32"/>
        </w:rPr>
        <w:t>，</w:t>
      </w:r>
      <w:r w:rsidR="0043128F">
        <w:rPr>
          <w:rFonts w:ascii="仿宋_GB2312" w:eastAsia="仿宋_GB2312" w:hAnsi="仿宋" w:cs="仿宋" w:hint="eastAsia"/>
          <w:sz w:val="32"/>
          <w:szCs w:val="32"/>
        </w:rPr>
        <w:t>并</w:t>
      </w:r>
      <w:r w:rsidRPr="00D204DE">
        <w:rPr>
          <w:rFonts w:ascii="仿宋_GB2312" w:eastAsia="仿宋_GB2312" w:hAnsi="仿宋" w:cs="仿宋" w:hint="eastAsia"/>
          <w:sz w:val="32"/>
          <w:szCs w:val="32"/>
        </w:rPr>
        <w:t>对老年教育规范化、科学化、特色化、现代化有了全新的认识。</w:t>
      </w:r>
    </w:p>
    <w:p w:rsidR="008D5DFD" w:rsidRPr="00D204DE" w:rsidRDefault="001B3C87">
      <w:pPr>
        <w:ind w:firstLineChars="200" w:firstLine="640"/>
        <w:rPr>
          <w:rFonts w:ascii="仿宋_GB2312" w:eastAsia="仿宋_GB2312" w:hAnsi="仿宋" w:cs="仿宋"/>
          <w:sz w:val="32"/>
          <w:szCs w:val="32"/>
        </w:rPr>
      </w:pPr>
      <w:r w:rsidRPr="00D204DE">
        <w:rPr>
          <w:rFonts w:ascii="仿宋_GB2312" w:eastAsia="仿宋_GB2312" w:hAnsi="仿宋" w:cs="仿宋" w:hint="eastAsia"/>
          <w:sz w:val="32"/>
          <w:szCs w:val="32"/>
        </w:rPr>
        <w:t>12月30日-31日，协会组织全体会员单位负责人赴张家港学习考察。张家港市老年大学仇正达校长</w:t>
      </w:r>
      <w:r w:rsidR="00F44452">
        <w:rPr>
          <w:rFonts w:ascii="仿宋_GB2312" w:eastAsia="仿宋_GB2312" w:hAnsi="仿宋" w:cs="仿宋" w:hint="eastAsia"/>
          <w:sz w:val="32"/>
          <w:szCs w:val="32"/>
        </w:rPr>
        <w:t>作了题为“突出自主创新，办好家门口的老年教育”的主题发言，从</w:t>
      </w:r>
      <w:r w:rsidRPr="00D204DE">
        <w:rPr>
          <w:rFonts w:ascii="仿宋_GB2312" w:eastAsia="仿宋_GB2312" w:hAnsi="仿宋" w:cs="仿宋" w:hint="eastAsia"/>
          <w:sz w:val="32"/>
          <w:szCs w:val="32"/>
        </w:rPr>
        <w:t>政府高度重视，财政统筹协调、各校自主创新、师生教学互动四个方面介绍了张家港市老年教育现状和取得的可喜成绩，其经验可圈可点。目前张家港市老年教育已经形成市级一所老年大学，乡镇社区22所，村、街道223个教学点的老年教育网络，参加学习的老年学员28600人次，占比12%。</w:t>
      </w:r>
    </w:p>
    <w:p w:rsidR="008D5DFD" w:rsidRPr="00D204DE" w:rsidRDefault="001B3C87">
      <w:pPr>
        <w:ind w:firstLine="640"/>
        <w:rPr>
          <w:rFonts w:ascii="仿宋_GB2312" w:eastAsia="仿宋_GB2312" w:hAnsi="仿宋" w:cs="仿宋"/>
          <w:sz w:val="32"/>
          <w:szCs w:val="32"/>
        </w:rPr>
      </w:pPr>
      <w:r w:rsidRPr="00D204DE">
        <w:rPr>
          <w:rFonts w:ascii="仿宋_GB2312" w:eastAsia="仿宋_GB2312" w:hAnsi="仿宋" w:cs="仿宋" w:hint="eastAsia"/>
          <w:sz w:val="32"/>
          <w:szCs w:val="32"/>
        </w:rPr>
        <w:t>杨舍镇黄东兴校长介绍了杨舍镇（经济开发区、高新区）老年教育状况。杨舍镇老年大学涵盖五个乡镇、四个街道、一个老年公寓（</w:t>
      </w:r>
      <w:proofErr w:type="gramStart"/>
      <w:r w:rsidRPr="00D204DE">
        <w:rPr>
          <w:rFonts w:ascii="仿宋_GB2312" w:eastAsia="仿宋_GB2312" w:hAnsi="仿宋" w:cs="仿宋" w:hint="eastAsia"/>
          <w:sz w:val="32"/>
          <w:szCs w:val="32"/>
        </w:rPr>
        <w:t>优居壹佰</w:t>
      </w:r>
      <w:proofErr w:type="gramEnd"/>
      <w:r w:rsidRPr="00D204DE">
        <w:rPr>
          <w:rFonts w:ascii="仿宋_GB2312" w:eastAsia="仿宋_GB2312" w:hAnsi="仿宋" w:cs="仿宋" w:hint="eastAsia"/>
          <w:sz w:val="32"/>
          <w:szCs w:val="32"/>
        </w:rPr>
        <w:t>），共十个老年学校，学习人数达万人。他们以教育惠老为内容，布点扩面，立足新时代，抓</w:t>
      </w:r>
      <w:r w:rsidRPr="00D204DE">
        <w:rPr>
          <w:rFonts w:ascii="仿宋_GB2312" w:eastAsia="仿宋_GB2312" w:hAnsi="仿宋" w:cs="仿宋" w:hint="eastAsia"/>
          <w:sz w:val="32"/>
          <w:szCs w:val="32"/>
        </w:rPr>
        <w:lastRenderedPageBreak/>
        <w:t>住新机遇，</w:t>
      </w:r>
      <w:r w:rsidR="000A3F30">
        <w:rPr>
          <w:rFonts w:ascii="仿宋_GB2312" w:eastAsia="仿宋_GB2312" w:hAnsi="仿宋" w:cs="仿宋" w:hint="eastAsia"/>
          <w:sz w:val="32"/>
          <w:szCs w:val="32"/>
        </w:rPr>
        <w:t>担负新使命，树立新形象，为乡镇老年教育发展提供了很好的经验。考察组成员观摩了杨舍镇老年大学组织的教学成果汇报演出——赞歌，使人耳目一新，令人振奋。同时</w:t>
      </w:r>
      <w:r w:rsidR="0043128F">
        <w:rPr>
          <w:rFonts w:ascii="仿宋_GB2312" w:eastAsia="仿宋_GB2312" w:hAnsi="仿宋" w:cs="仿宋" w:hint="eastAsia"/>
          <w:sz w:val="32"/>
          <w:szCs w:val="32"/>
        </w:rPr>
        <w:t>还参观</w:t>
      </w:r>
      <w:proofErr w:type="gramStart"/>
      <w:r w:rsidR="0043128F">
        <w:rPr>
          <w:rFonts w:ascii="仿宋_GB2312" w:eastAsia="仿宋_GB2312" w:hAnsi="仿宋" w:cs="仿宋" w:hint="eastAsia"/>
          <w:sz w:val="32"/>
          <w:szCs w:val="32"/>
        </w:rPr>
        <w:t>了优居壹佰</w:t>
      </w:r>
      <w:proofErr w:type="gramEnd"/>
      <w:r w:rsidR="0043128F">
        <w:rPr>
          <w:rFonts w:ascii="仿宋_GB2312" w:eastAsia="仿宋_GB2312" w:hAnsi="仿宋" w:cs="仿宋" w:hint="eastAsia"/>
          <w:sz w:val="32"/>
          <w:szCs w:val="32"/>
        </w:rPr>
        <w:t>老年学堂和</w:t>
      </w:r>
      <w:r w:rsidRPr="00D204DE">
        <w:rPr>
          <w:rFonts w:ascii="仿宋_GB2312" w:eastAsia="仿宋_GB2312" w:hAnsi="仿宋" w:cs="仿宋" w:hint="eastAsia"/>
          <w:sz w:val="32"/>
          <w:szCs w:val="32"/>
        </w:rPr>
        <w:t>乘航街道老年大学。他们在注重教师队伍建设，开设精品课程方面很有特色。“暨阳大学堂”乡镇老年教育品牌正在形成，值得学习和借鉴。</w:t>
      </w:r>
    </w:p>
    <w:p w:rsidR="008D5DFD" w:rsidRPr="00D204DE" w:rsidRDefault="001B3C87">
      <w:pPr>
        <w:ind w:firstLine="640"/>
        <w:rPr>
          <w:rFonts w:ascii="仿宋_GB2312" w:eastAsia="仿宋_GB2312" w:hAnsi="仿宋" w:cs="仿宋"/>
          <w:sz w:val="32"/>
          <w:szCs w:val="32"/>
        </w:rPr>
      </w:pPr>
      <w:r w:rsidRPr="00D204DE">
        <w:rPr>
          <w:rFonts w:ascii="仿宋_GB2312" w:eastAsia="仿宋_GB2312" w:hAnsi="仿宋" w:cs="仿宋" w:hint="eastAsia"/>
          <w:sz w:val="32"/>
          <w:szCs w:val="32"/>
        </w:rPr>
        <w:t>此次活动得到了张家港市教育局，杨舍镇</w:t>
      </w:r>
      <w:r w:rsidR="0043128F">
        <w:rPr>
          <w:rFonts w:ascii="仿宋_GB2312" w:eastAsia="仿宋_GB2312" w:hAnsi="仿宋" w:cs="仿宋" w:hint="eastAsia"/>
          <w:sz w:val="32"/>
          <w:szCs w:val="32"/>
        </w:rPr>
        <w:t>政府及接待学校的大力支持和精心安排，</w:t>
      </w:r>
      <w:r w:rsidRPr="00D204DE">
        <w:rPr>
          <w:rFonts w:ascii="仿宋_GB2312" w:eastAsia="仿宋_GB2312" w:hAnsi="仿宋" w:cs="仿宋" w:hint="eastAsia"/>
          <w:sz w:val="32"/>
          <w:szCs w:val="32"/>
        </w:rPr>
        <w:t>取得了圆满成功，达到了学典型、找差距.开眼界、拓思路、鼓士气的预期效果。</w:t>
      </w:r>
    </w:p>
    <w:p w:rsidR="008D5DFD" w:rsidRPr="000A3F30" w:rsidRDefault="001B3C87">
      <w:pPr>
        <w:ind w:firstLine="640"/>
        <w:rPr>
          <w:rFonts w:ascii="楷体_GB2312" w:eastAsia="楷体_GB2312" w:hAnsi="仿宋" w:cs="仿宋"/>
          <w:b/>
          <w:sz w:val="32"/>
          <w:szCs w:val="32"/>
        </w:rPr>
      </w:pPr>
      <w:r w:rsidRPr="000A3F30">
        <w:rPr>
          <w:rFonts w:ascii="楷体_GB2312" w:eastAsia="楷体_GB2312" w:hAnsi="仿宋" w:cs="仿宋" w:hint="eastAsia"/>
          <w:b/>
          <w:sz w:val="32"/>
          <w:szCs w:val="32"/>
        </w:rPr>
        <w:t>（二）加强教学科研，为老年教育健康发展提供方向</w:t>
      </w:r>
    </w:p>
    <w:p w:rsidR="008D5DFD" w:rsidRPr="00D204DE" w:rsidRDefault="001B3C87">
      <w:pPr>
        <w:ind w:firstLine="640"/>
        <w:jc w:val="left"/>
        <w:rPr>
          <w:rFonts w:ascii="仿宋_GB2312" w:eastAsia="仿宋_GB2312" w:hAnsi="仿宋" w:cs="仿宋"/>
          <w:sz w:val="32"/>
          <w:szCs w:val="32"/>
        </w:rPr>
      </w:pPr>
      <w:r w:rsidRPr="00D204DE">
        <w:rPr>
          <w:rFonts w:ascii="仿宋_GB2312" w:eastAsia="仿宋_GB2312" w:hAnsi="仿宋" w:cs="仿宋" w:hint="eastAsia"/>
          <w:sz w:val="32"/>
          <w:szCs w:val="32"/>
        </w:rPr>
        <w:t>2019年协会承担的苏州市教育局2016年战略性与政策性研究重点课题《苏南发达地区老年教育现代化区域实践研究》以及市老年大学协会与市老年大学共同承担的市教育局2017年战略性与政策性研究重点课题《优先发展城乡社区老年教育区域实践研究》相继结题。为我市研究和应对深度老龄化带来的老年教育供需矛盾及构建学习型社会、和谐社会提供了理论基础。</w:t>
      </w:r>
    </w:p>
    <w:p w:rsidR="008D5DFD" w:rsidRDefault="001B3C87">
      <w:pPr>
        <w:ind w:firstLineChars="200" w:firstLine="640"/>
        <w:jc w:val="left"/>
        <w:rPr>
          <w:rFonts w:ascii="仿宋_GB2312" w:eastAsia="仿宋_GB2312" w:hAnsi="仿宋" w:cs="仿宋"/>
          <w:sz w:val="32"/>
          <w:szCs w:val="32"/>
        </w:rPr>
      </w:pPr>
      <w:r w:rsidRPr="00D204DE">
        <w:rPr>
          <w:rFonts w:ascii="仿宋_GB2312" w:eastAsia="仿宋_GB2312" w:hAnsi="仿宋" w:cs="仿宋" w:hint="eastAsia"/>
          <w:sz w:val="32"/>
          <w:szCs w:val="32"/>
        </w:rPr>
        <w:t>2019年市老年</w:t>
      </w:r>
      <w:r w:rsidR="00E87BE3">
        <w:rPr>
          <w:rFonts w:ascii="仿宋_GB2312" w:eastAsia="仿宋_GB2312" w:hAnsi="仿宋" w:cs="仿宋" w:hint="eastAsia"/>
          <w:sz w:val="32"/>
          <w:szCs w:val="32"/>
        </w:rPr>
        <w:t>大学参加的全国老年大学协会《老年大学规范教学管理》征文九篇论文全部获奖。其中，一等奖1名、二等奖2</w:t>
      </w:r>
      <w:r w:rsidRPr="00D204DE">
        <w:rPr>
          <w:rFonts w:ascii="仿宋_GB2312" w:eastAsia="仿宋_GB2312" w:hAnsi="仿宋" w:cs="仿宋" w:hint="eastAsia"/>
          <w:sz w:val="32"/>
          <w:szCs w:val="32"/>
        </w:rPr>
        <w:t>名、三等</w:t>
      </w:r>
      <w:r w:rsidR="00E87BE3">
        <w:rPr>
          <w:rFonts w:ascii="仿宋_GB2312" w:eastAsia="仿宋_GB2312" w:hAnsi="仿宋" w:cs="仿宋" w:hint="eastAsia"/>
          <w:sz w:val="32"/>
          <w:szCs w:val="32"/>
        </w:rPr>
        <w:t>奖3名、入围奖3</w:t>
      </w:r>
      <w:r w:rsidRPr="00D204DE">
        <w:rPr>
          <w:rFonts w:ascii="仿宋_GB2312" w:eastAsia="仿宋_GB2312" w:hAnsi="仿宋" w:cs="仿宋" w:hint="eastAsia"/>
          <w:sz w:val="32"/>
          <w:szCs w:val="32"/>
        </w:rPr>
        <w:t>名。市老年大学《教学大纲汇编（2013-2018）》获全国老年大学协会教学工作委员会教学大纲项目组二等奖。</w:t>
      </w:r>
    </w:p>
    <w:p w:rsidR="008D5DFD" w:rsidRPr="000737B0" w:rsidRDefault="00E87BE3" w:rsidP="000737B0">
      <w:pPr>
        <w:ind w:firstLineChars="200" w:firstLine="643"/>
        <w:rPr>
          <w:rFonts w:ascii="楷体_GB2312" w:eastAsia="楷体_GB2312" w:hAnsi="仿宋" w:cs="仿宋"/>
          <w:b/>
          <w:sz w:val="32"/>
          <w:szCs w:val="32"/>
        </w:rPr>
      </w:pPr>
      <w:r w:rsidRPr="000737B0">
        <w:rPr>
          <w:rFonts w:ascii="楷体_GB2312" w:eastAsia="楷体_GB2312" w:hAnsi="仿宋" w:cs="仿宋" w:hint="eastAsia"/>
          <w:b/>
          <w:sz w:val="32"/>
          <w:szCs w:val="32"/>
        </w:rPr>
        <w:lastRenderedPageBreak/>
        <w:t>（三）</w:t>
      </w:r>
      <w:r w:rsidR="001B3C87" w:rsidRPr="000737B0">
        <w:rPr>
          <w:rFonts w:ascii="楷体_GB2312" w:eastAsia="楷体_GB2312" w:hAnsi="仿宋" w:cs="仿宋" w:hint="eastAsia"/>
          <w:b/>
          <w:sz w:val="32"/>
          <w:szCs w:val="32"/>
        </w:rPr>
        <w:t>以活动为载体，搭建舞台，充分激发老年学员爱党、</w:t>
      </w:r>
      <w:r w:rsidRPr="000737B0">
        <w:rPr>
          <w:rFonts w:ascii="楷体_GB2312" w:eastAsia="楷体_GB2312" w:hAnsi="仿宋" w:cs="仿宋" w:hint="eastAsia"/>
          <w:b/>
          <w:sz w:val="32"/>
          <w:szCs w:val="32"/>
        </w:rPr>
        <w:t>爱国、爱人民和热爱生活的热情</w:t>
      </w:r>
    </w:p>
    <w:p w:rsidR="008D5DFD" w:rsidRPr="00D204DE" w:rsidRDefault="001B3C87" w:rsidP="00125A70">
      <w:pPr>
        <w:ind w:leftChars="200" w:left="420" w:firstLineChars="100" w:firstLine="320"/>
        <w:rPr>
          <w:rFonts w:ascii="仿宋_GB2312" w:eastAsia="仿宋_GB2312" w:hAnsi="仿宋" w:cs="仿宋"/>
          <w:sz w:val="32"/>
          <w:szCs w:val="32"/>
        </w:rPr>
      </w:pPr>
      <w:r w:rsidRPr="00D204DE">
        <w:rPr>
          <w:rFonts w:ascii="仿宋_GB2312" w:eastAsia="仿宋_GB2312" w:hAnsi="仿宋" w:cs="仿宋" w:hint="eastAsia"/>
          <w:sz w:val="32"/>
          <w:szCs w:val="32"/>
        </w:rPr>
        <w:t>2019年各成员单位以庆祝新中国成立70周年为主题，</w:t>
      </w:r>
    </w:p>
    <w:p w:rsidR="008D5DFD" w:rsidRPr="00D204DE" w:rsidRDefault="001B3C87">
      <w:pPr>
        <w:rPr>
          <w:rFonts w:ascii="仿宋_GB2312" w:eastAsia="仿宋_GB2312" w:hAnsi="仿宋" w:cs="仿宋"/>
          <w:sz w:val="32"/>
          <w:szCs w:val="32"/>
        </w:rPr>
      </w:pPr>
      <w:r w:rsidRPr="00D204DE">
        <w:rPr>
          <w:rFonts w:ascii="仿宋_GB2312" w:eastAsia="仿宋_GB2312" w:hAnsi="仿宋" w:cs="仿宋" w:hint="eastAsia"/>
          <w:sz w:val="32"/>
          <w:szCs w:val="32"/>
        </w:rPr>
        <w:t>通过征文、书画展、讲座和文艺汇演等形式开展丰富多彩的活动。</w:t>
      </w:r>
    </w:p>
    <w:p w:rsidR="008D5DFD" w:rsidRPr="00D204DE" w:rsidRDefault="00E87BE3" w:rsidP="00E87BE3">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一是</w:t>
      </w:r>
      <w:r w:rsidR="001B3C87" w:rsidRPr="00D204DE">
        <w:rPr>
          <w:rFonts w:ascii="仿宋_GB2312" w:eastAsia="仿宋_GB2312" w:hAnsi="仿宋" w:cs="仿宋" w:hint="eastAsia"/>
          <w:sz w:val="32"/>
          <w:szCs w:val="32"/>
        </w:rPr>
        <w:t>协会组织各成员校积极参加＂健康苏州、美丽夕阳＂苏州市第十三届老年文化周活动。10月5日至10月9</w:t>
      </w:r>
      <w:r>
        <w:rPr>
          <w:rFonts w:ascii="仿宋_GB2312" w:eastAsia="仿宋_GB2312" w:hAnsi="仿宋" w:cs="仿宋" w:hint="eastAsia"/>
          <w:sz w:val="32"/>
          <w:szCs w:val="32"/>
        </w:rPr>
        <w:t>日活动期间，市老年大学以及园区、吴江区、姑苏区、吴中区、高新区</w:t>
      </w:r>
      <w:r w:rsidR="001B3C87" w:rsidRPr="00D204DE">
        <w:rPr>
          <w:rFonts w:ascii="仿宋_GB2312" w:eastAsia="仿宋_GB2312" w:hAnsi="仿宋" w:cs="仿宋" w:hint="eastAsia"/>
          <w:sz w:val="32"/>
          <w:szCs w:val="32"/>
        </w:rPr>
        <w:t>和昆山市</w:t>
      </w:r>
      <w:r w:rsidR="00F27511">
        <w:rPr>
          <w:rFonts w:ascii="仿宋_GB2312" w:eastAsia="仿宋_GB2312" w:hAnsi="仿宋" w:cs="仿宋" w:hint="eastAsia"/>
          <w:sz w:val="32"/>
          <w:szCs w:val="32"/>
        </w:rPr>
        <w:t>等老年大学参加了开幕式、闭幕式以及</w:t>
      </w:r>
      <w:r w:rsidR="001B3C87" w:rsidRPr="00D204DE">
        <w:rPr>
          <w:rFonts w:ascii="仿宋_GB2312" w:eastAsia="仿宋_GB2312" w:hAnsi="仿宋" w:cs="仿宋" w:hint="eastAsia"/>
          <w:sz w:val="32"/>
          <w:szCs w:val="32"/>
        </w:rPr>
        <w:t>模特</w:t>
      </w:r>
      <w:r w:rsidR="0043128F">
        <w:rPr>
          <w:rFonts w:ascii="仿宋_GB2312" w:eastAsia="仿宋_GB2312" w:hAnsi="仿宋" w:cs="仿宋" w:hint="eastAsia"/>
          <w:sz w:val="32"/>
          <w:szCs w:val="32"/>
        </w:rPr>
        <w:t>展演</w:t>
      </w:r>
      <w:r w:rsidR="001B3C87" w:rsidRPr="00D204DE">
        <w:rPr>
          <w:rFonts w:ascii="仿宋_GB2312" w:eastAsia="仿宋_GB2312" w:hAnsi="仿宋" w:cs="仿宋" w:hint="eastAsia"/>
          <w:sz w:val="32"/>
          <w:szCs w:val="32"/>
        </w:rPr>
        <w:t>、舞蹈和声乐比赛，传承和弘扬中华民族尊老爱老的传统美德，充分展示我市老年教育的教学成果。</w:t>
      </w:r>
    </w:p>
    <w:p w:rsidR="008D5DFD" w:rsidRPr="00D204DE" w:rsidRDefault="00F27511" w:rsidP="00F27511">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二是</w:t>
      </w:r>
      <w:r w:rsidR="001B3C87" w:rsidRPr="00D204DE">
        <w:rPr>
          <w:rFonts w:ascii="仿宋_GB2312" w:eastAsia="仿宋_GB2312" w:hAnsi="仿宋" w:cs="仿宋" w:hint="eastAsia"/>
          <w:sz w:val="32"/>
          <w:szCs w:val="32"/>
        </w:rPr>
        <w:t>以庆祝新中国成立70</w:t>
      </w:r>
      <w:r>
        <w:rPr>
          <w:rFonts w:ascii="仿宋_GB2312" w:eastAsia="仿宋_GB2312" w:hAnsi="仿宋" w:cs="仿宋" w:hint="eastAsia"/>
          <w:sz w:val="32"/>
          <w:szCs w:val="32"/>
        </w:rPr>
        <w:t>周年为主题，协会举办了“中信银行杯”</w:t>
      </w:r>
      <w:r w:rsidR="0043128F">
        <w:rPr>
          <w:rFonts w:ascii="仿宋_GB2312" w:eastAsia="仿宋_GB2312" w:hAnsi="仿宋" w:cs="仿宋" w:hint="eastAsia"/>
          <w:sz w:val="32"/>
          <w:szCs w:val="32"/>
        </w:rPr>
        <w:t>征文活动，得到了各会员单位的热烈响应。</w:t>
      </w:r>
      <w:r w:rsidR="001B3C87" w:rsidRPr="00D204DE">
        <w:rPr>
          <w:rFonts w:ascii="仿宋_GB2312" w:eastAsia="仿宋_GB2312" w:hAnsi="仿宋" w:cs="仿宋" w:hint="eastAsia"/>
          <w:sz w:val="32"/>
          <w:szCs w:val="32"/>
        </w:rPr>
        <w:t>广大师生积极参与、踊跃投稿，以自己的人生经历，以家乡的巨大变化，以各方面的发展成就歌颂新中国的沧桑巨变，歌颂中国共产党的英明领导，歌颂中国人民的勤劳勇敢和幸福生活。本次征文收到参评文章80篇。通过专门聘请的专家评审，按照主题鲜明、层次清楚、情感浓郁、语言流畅、作品原创等要求严格评分排序，最后确定一等奖10名、二等奖15名、三等奖25名、纪念奖30名。并在协会组织的文艺汇演时予以表彰。</w:t>
      </w:r>
      <w:r>
        <w:rPr>
          <w:rFonts w:ascii="仿宋_GB2312" w:eastAsia="仿宋_GB2312" w:hAnsi="仿宋" w:cs="仿宋" w:hint="eastAsia"/>
          <w:sz w:val="32"/>
          <w:szCs w:val="32"/>
        </w:rPr>
        <w:t>同时汇编成册，作为纪念和交流。</w:t>
      </w:r>
    </w:p>
    <w:p w:rsidR="008D5DFD" w:rsidRPr="00D204DE" w:rsidRDefault="00F27511" w:rsidP="00F27511">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三是隆重举行“辉煌七十年、奋进新时代—</w:t>
      </w:r>
      <w:r w:rsidRPr="00F27511">
        <w:rPr>
          <w:rFonts w:ascii="黑体" w:eastAsia="黑体" w:hAnsi="仿宋" w:cs="仿宋" w:hint="eastAsia"/>
          <w:sz w:val="32"/>
          <w:szCs w:val="32"/>
        </w:rPr>
        <w:t>—</w:t>
      </w:r>
      <w:r w:rsidR="001B3C87" w:rsidRPr="00D204DE">
        <w:rPr>
          <w:rFonts w:ascii="仿宋_GB2312" w:eastAsia="仿宋_GB2312" w:hAnsi="仿宋" w:cs="仿宋" w:hint="eastAsia"/>
          <w:sz w:val="32"/>
          <w:szCs w:val="32"/>
        </w:rPr>
        <w:t>全市老年</w:t>
      </w:r>
      <w:r w:rsidR="001B3C87" w:rsidRPr="00D204DE">
        <w:rPr>
          <w:rFonts w:ascii="仿宋_GB2312" w:eastAsia="仿宋_GB2312" w:hAnsi="仿宋" w:cs="仿宋" w:hint="eastAsia"/>
          <w:sz w:val="32"/>
          <w:szCs w:val="32"/>
        </w:rPr>
        <w:lastRenderedPageBreak/>
        <w:t>大学2019庆祝新中国成立70周年文艺汇演暨校歌展示</w:t>
      </w:r>
      <w:r>
        <w:rPr>
          <w:rFonts w:ascii="仿宋_GB2312" w:eastAsia="仿宋_GB2312" w:hAnsi="仿宋" w:cs="仿宋" w:hint="eastAsia"/>
          <w:sz w:val="32"/>
          <w:szCs w:val="32"/>
        </w:rPr>
        <w:t>”活动</w:t>
      </w:r>
      <w:r w:rsidR="001B3C87" w:rsidRPr="00D204DE">
        <w:rPr>
          <w:rFonts w:ascii="仿宋_GB2312" w:eastAsia="仿宋_GB2312" w:hAnsi="仿宋" w:cs="仿宋" w:hint="eastAsia"/>
          <w:sz w:val="32"/>
          <w:szCs w:val="32"/>
        </w:rPr>
        <w:t>。</w:t>
      </w:r>
      <w:r>
        <w:rPr>
          <w:rFonts w:ascii="仿宋_GB2312" w:eastAsia="仿宋_GB2312" w:hAnsi="仿宋" w:cs="仿宋" w:hint="eastAsia"/>
          <w:sz w:val="32"/>
          <w:szCs w:val="32"/>
        </w:rPr>
        <w:t>整台活动由</w:t>
      </w:r>
      <w:r w:rsidR="001B3C87" w:rsidRPr="00D204DE">
        <w:rPr>
          <w:rFonts w:ascii="仿宋_GB2312" w:eastAsia="仿宋_GB2312" w:hAnsi="仿宋" w:cs="仿宋" w:hint="eastAsia"/>
          <w:sz w:val="32"/>
          <w:szCs w:val="32"/>
        </w:rPr>
        <w:t>十五个</w:t>
      </w:r>
      <w:r>
        <w:rPr>
          <w:rFonts w:ascii="仿宋_GB2312" w:eastAsia="仿宋_GB2312" w:hAnsi="仿宋" w:cs="仿宋" w:hint="eastAsia"/>
          <w:sz w:val="32"/>
          <w:szCs w:val="32"/>
        </w:rPr>
        <w:t>文艺</w:t>
      </w:r>
      <w:r w:rsidR="001B3C87" w:rsidRPr="00D204DE">
        <w:rPr>
          <w:rFonts w:ascii="仿宋_GB2312" w:eastAsia="仿宋_GB2312" w:hAnsi="仿宋" w:cs="仿宋" w:hint="eastAsia"/>
          <w:sz w:val="32"/>
          <w:szCs w:val="32"/>
        </w:rPr>
        <w:t>节目和四个老年大学的校歌组成。节目形式多样，有器乐、戏曲、歌舞、模特走秀、合唱，集思想性、艺术性、观赏性为一体，讴歌了伟大祖国的繁荣昌盛，反映了我市老年学员积极进取、健康幸福的生活态度，充分体现了老年学员的才艺水平和精神风貌。</w:t>
      </w:r>
    </w:p>
    <w:p w:rsidR="000737B0" w:rsidRPr="000737B0" w:rsidRDefault="00F27511" w:rsidP="000737B0">
      <w:pPr>
        <w:ind w:firstLineChars="200" w:firstLine="640"/>
        <w:jc w:val="left"/>
        <w:rPr>
          <w:rFonts w:ascii="仿宋_GB2312" w:eastAsia="仿宋_GB2312" w:hAnsi="Calibri" w:cs="Times New Roman"/>
          <w:sz w:val="32"/>
          <w:szCs w:val="32"/>
        </w:rPr>
      </w:pPr>
      <w:r>
        <w:rPr>
          <w:rFonts w:ascii="仿宋_GB2312" w:eastAsia="仿宋_GB2312" w:hAnsi="仿宋" w:cs="仿宋" w:hint="eastAsia"/>
          <w:sz w:val="32"/>
          <w:szCs w:val="32"/>
        </w:rPr>
        <w:t>四是继续举行了</w:t>
      </w:r>
      <w:r w:rsidR="00096BDB">
        <w:rPr>
          <w:rFonts w:ascii="仿宋_GB2312" w:eastAsia="仿宋_GB2312" w:hAnsi="仿宋" w:cs="仿宋" w:hint="eastAsia"/>
          <w:sz w:val="32"/>
          <w:szCs w:val="32"/>
        </w:rPr>
        <w:t>“</w:t>
      </w:r>
      <w:r w:rsidR="00125A70" w:rsidRPr="00D204DE">
        <w:rPr>
          <w:rFonts w:ascii="仿宋_GB2312" w:eastAsia="仿宋_GB2312" w:hAnsi="仿宋" w:cs="仿宋" w:hint="eastAsia"/>
          <w:sz w:val="32"/>
          <w:szCs w:val="32"/>
        </w:rPr>
        <w:t>中信银行杯</w:t>
      </w:r>
      <w:r w:rsidR="00096BDB">
        <w:rPr>
          <w:rFonts w:ascii="仿宋_GB2312" w:eastAsia="仿宋_GB2312" w:hAnsi="仿宋" w:cs="仿宋" w:hint="eastAsia"/>
          <w:sz w:val="32"/>
          <w:szCs w:val="32"/>
        </w:rPr>
        <w:t>”</w:t>
      </w:r>
      <w:r w:rsidR="00125A70" w:rsidRPr="00D204DE">
        <w:rPr>
          <w:rFonts w:ascii="仿宋_GB2312" w:eastAsia="仿宋_GB2312" w:hAnsi="仿宋" w:cs="仿宋" w:hint="eastAsia"/>
          <w:sz w:val="32"/>
          <w:szCs w:val="32"/>
        </w:rPr>
        <w:t>计算机技能展示</w:t>
      </w:r>
      <w:r>
        <w:rPr>
          <w:rFonts w:ascii="仿宋_GB2312" w:eastAsia="仿宋_GB2312" w:hAnsi="仿宋" w:cs="仿宋" w:hint="eastAsia"/>
          <w:sz w:val="32"/>
          <w:szCs w:val="32"/>
        </w:rPr>
        <w:t>活动，</w:t>
      </w:r>
      <w:r w:rsidR="000737B0">
        <w:rPr>
          <w:rFonts w:ascii="仿宋_GB2312" w:eastAsia="仿宋_GB2312" w:hAnsi="仿宋" w:cs="仿宋" w:hint="eastAsia"/>
          <w:sz w:val="32"/>
          <w:szCs w:val="32"/>
        </w:rPr>
        <w:t>要求根据</w:t>
      </w:r>
      <w:r w:rsidR="000737B0" w:rsidRPr="000737B0">
        <w:rPr>
          <w:rFonts w:ascii="仿宋_GB2312" w:eastAsia="仿宋_GB2312" w:hAnsi="Calibri" w:cs="Times New Roman" w:hint="eastAsia"/>
          <w:sz w:val="32"/>
          <w:szCs w:val="32"/>
        </w:rPr>
        <w:t>老年人计算机技能展示Photoshop</w:t>
      </w:r>
      <w:r w:rsidR="000737B0">
        <w:rPr>
          <w:rFonts w:ascii="仿宋_GB2312" w:eastAsia="仿宋_GB2312" w:hAnsi="Calibri" w:cs="Times New Roman" w:hint="eastAsia"/>
          <w:sz w:val="32"/>
          <w:szCs w:val="32"/>
        </w:rPr>
        <w:t>图像设计要求，</w:t>
      </w:r>
      <w:r w:rsidR="000737B0" w:rsidRPr="000737B0">
        <w:rPr>
          <w:rFonts w:ascii="仿宋_GB2312" w:eastAsia="仿宋_GB2312" w:hAnsi="Times New Roman" w:cs="Times New Roman" w:hint="eastAsia"/>
          <w:sz w:val="32"/>
          <w:szCs w:val="32"/>
        </w:rPr>
        <w:t>为本校校刊设计杂志封面。</w:t>
      </w:r>
      <w:r w:rsidR="00096BDB">
        <w:rPr>
          <w:rFonts w:ascii="仿宋_GB2312" w:eastAsia="仿宋_GB2312" w:hAnsi="Times New Roman" w:cs="Times New Roman" w:hint="eastAsia"/>
          <w:sz w:val="32"/>
          <w:szCs w:val="32"/>
        </w:rPr>
        <w:t>老年学员积极响应，踊跃参加比赛，送交作品。经过专家评审，评出</w:t>
      </w:r>
      <w:r w:rsidR="000737B0">
        <w:rPr>
          <w:rFonts w:ascii="仿宋_GB2312" w:eastAsia="仿宋_GB2312" w:hAnsi="Times New Roman" w:cs="Times New Roman" w:hint="eastAsia"/>
          <w:sz w:val="32"/>
          <w:szCs w:val="32"/>
        </w:rPr>
        <w:t>一等奖</w:t>
      </w:r>
      <w:r w:rsidR="00096BDB">
        <w:rPr>
          <w:rFonts w:ascii="仿宋_GB2312" w:eastAsia="仿宋_GB2312" w:hAnsi="Times New Roman" w:cs="Times New Roman" w:hint="eastAsia"/>
          <w:sz w:val="32"/>
          <w:szCs w:val="32"/>
        </w:rPr>
        <w:t>10</w:t>
      </w:r>
      <w:r w:rsidR="000737B0">
        <w:rPr>
          <w:rFonts w:ascii="仿宋_GB2312" w:eastAsia="仿宋_GB2312" w:hAnsi="Times New Roman" w:cs="Times New Roman" w:hint="eastAsia"/>
          <w:sz w:val="32"/>
          <w:szCs w:val="32"/>
        </w:rPr>
        <w:t>名，二等奖</w:t>
      </w:r>
      <w:r w:rsidR="00096BDB">
        <w:rPr>
          <w:rFonts w:ascii="仿宋_GB2312" w:eastAsia="仿宋_GB2312" w:hAnsi="Times New Roman" w:cs="Times New Roman" w:hint="eastAsia"/>
          <w:sz w:val="32"/>
          <w:szCs w:val="32"/>
        </w:rPr>
        <w:t>15</w:t>
      </w:r>
      <w:r w:rsidR="000737B0">
        <w:rPr>
          <w:rFonts w:ascii="仿宋_GB2312" w:eastAsia="仿宋_GB2312" w:hAnsi="Times New Roman" w:cs="Times New Roman" w:hint="eastAsia"/>
          <w:sz w:val="32"/>
          <w:szCs w:val="32"/>
        </w:rPr>
        <w:t>名，三等奖</w:t>
      </w:r>
      <w:r w:rsidR="00096BDB">
        <w:rPr>
          <w:rFonts w:ascii="仿宋_GB2312" w:eastAsia="仿宋_GB2312" w:hAnsi="Times New Roman" w:cs="Times New Roman" w:hint="eastAsia"/>
          <w:sz w:val="32"/>
          <w:szCs w:val="32"/>
        </w:rPr>
        <w:t>25</w:t>
      </w:r>
      <w:r w:rsidR="000737B0">
        <w:rPr>
          <w:rFonts w:ascii="仿宋_GB2312" w:eastAsia="仿宋_GB2312" w:hAnsi="Times New Roman" w:cs="Times New Roman" w:hint="eastAsia"/>
          <w:sz w:val="32"/>
          <w:szCs w:val="32"/>
        </w:rPr>
        <w:t>名，纪念奖</w:t>
      </w:r>
      <w:r w:rsidR="00096BDB">
        <w:rPr>
          <w:rFonts w:ascii="仿宋_GB2312" w:eastAsia="仿宋_GB2312" w:hAnsi="Times New Roman" w:cs="Times New Roman" w:hint="eastAsia"/>
          <w:sz w:val="32"/>
          <w:szCs w:val="32"/>
        </w:rPr>
        <w:t>17</w:t>
      </w:r>
      <w:r w:rsidR="000737B0">
        <w:rPr>
          <w:rFonts w:ascii="仿宋_GB2312" w:eastAsia="仿宋_GB2312" w:hAnsi="Times New Roman" w:cs="Times New Roman" w:hint="eastAsia"/>
          <w:sz w:val="32"/>
          <w:szCs w:val="32"/>
        </w:rPr>
        <w:t>名。</w:t>
      </w:r>
      <w:r w:rsidR="00096BDB">
        <w:rPr>
          <w:rFonts w:ascii="仿宋_GB2312" w:eastAsia="仿宋_GB2312" w:hAnsi="Times New Roman" w:cs="Times New Roman" w:hint="eastAsia"/>
          <w:sz w:val="32"/>
          <w:szCs w:val="32"/>
        </w:rPr>
        <w:t>组织奖6名，分别是：市老年大学、以及张家港市、姑苏区、吴江区、工业园区和高新区老年大学。</w:t>
      </w:r>
      <w:r w:rsidR="000737B0">
        <w:rPr>
          <w:rFonts w:ascii="仿宋_GB2312" w:eastAsia="仿宋_GB2312" w:hAnsi="Times New Roman" w:cs="Times New Roman" w:hint="eastAsia"/>
          <w:sz w:val="32"/>
          <w:szCs w:val="32"/>
        </w:rPr>
        <w:t>协会将</w:t>
      </w:r>
      <w:proofErr w:type="gramStart"/>
      <w:r w:rsidR="00096BDB">
        <w:rPr>
          <w:rFonts w:ascii="仿宋_GB2312" w:eastAsia="仿宋_GB2312" w:hAnsi="Times New Roman" w:cs="Times New Roman" w:hint="eastAsia"/>
          <w:sz w:val="32"/>
          <w:szCs w:val="32"/>
        </w:rPr>
        <w:t>适时举行</w:t>
      </w:r>
      <w:proofErr w:type="gramEnd"/>
      <w:r w:rsidR="00096BDB">
        <w:rPr>
          <w:rFonts w:ascii="仿宋_GB2312" w:eastAsia="仿宋_GB2312" w:hAnsi="Times New Roman" w:cs="Times New Roman" w:hint="eastAsia"/>
          <w:sz w:val="32"/>
          <w:szCs w:val="32"/>
        </w:rPr>
        <w:t>颁奖仪式，并将获奖作品制成光盘供</w:t>
      </w:r>
      <w:r w:rsidR="000737B0">
        <w:rPr>
          <w:rFonts w:ascii="仿宋_GB2312" w:eastAsia="仿宋_GB2312" w:hAnsi="Times New Roman" w:cs="Times New Roman" w:hint="eastAsia"/>
          <w:sz w:val="32"/>
          <w:szCs w:val="32"/>
        </w:rPr>
        <w:t>学习纪念。</w:t>
      </w:r>
    </w:p>
    <w:p w:rsidR="008D5DFD" w:rsidRPr="000737B0" w:rsidRDefault="001B3C87" w:rsidP="00125A70">
      <w:pPr>
        <w:numPr>
          <w:ilvl w:val="0"/>
          <w:numId w:val="3"/>
        </w:numPr>
        <w:ind w:leftChars="200" w:left="420"/>
        <w:rPr>
          <w:rFonts w:ascii="楷体_GB2312" w:eastAsia="楷体_GB2312" w:hAnsi="仿宋" w:cs="仿宋"/>
          <w:b/>
          <w:sz w:val="32"/>
          <w:szCs w:val="32"/>
        </w:rPr>
      </w:pPr>
      <w:r w:rsidRPr="000737B0">
        <w:rPr>
          <w:rFonts w:ascii="楷体_GB2312" w:eastAsia="楷体_GB2312" w:hAnsi="仿宋" w:cs="仿宋" w:hint="eastAsia"/>
          <w:b/>
          <w:sz w:val="32"/>
          <w:szCs w:val="32"/>
        </w:rPr>
        <w:t>把握发展规律，创新发展理念，加强内涵建设</w:t>
      </w:r>
    </w:p>
    <w:p w:rsidR="008D5DFD" w:rsidRPr="00D204DE" w:rsidRDefault="001B3C87">
      <w:pPr>
        <w:ind w:firstLineChars="200" w:firstLine="640"/>
        <w:rPr>
          <w:rFonts w:ascii="仿宋_GB2312" w:eastAsia="仿宋_GB2312" w:hAnsi="仿宋" w:cs="仿宋"/>
          <w:sz w:val="32"/>
          <w:szCs w:val="32"/>
        </w:rPr>
      </w:pPr>
      <w:r w:rsidRPr="00D204DE">
        <w:rPr>
          <w:rFonts w:ascii="仿宋_GB2312" w:eastAsia="仿宋_GB2312" w:hAnsi="仿宋" w:cs="仿宋" w:hint="eastAsia"/>
          <w:sz w:val="32"/>
          <w:szCs w:val="32"/>
        </w:rPr>
        <w:t>2019年协会各成员单位根据各自的办学特点和区位优势，在改善校园环境，完善教学设施，丰富教学内容，创新教学方法，提高教学质量方面做了大量的工作，在满足不同层次老年人的学习需求，增强老年学员的安全感、获得感、幸福感方面成绩斐然，为推动老年教育创新发展，构建和谐社会做出了卓越的贡献。</w:t>
      </w:r>
    </w:p>
    <w:p w:rsidR="008D5DFD" w:rsidRPr="00D204DE" w:rsidRDefault="001B3C87">
      <w:pPr>
        <w:ind w:firstLineChars="200" w:firstLine="640"/>
        <w:rPr>
          <w:rFonts w:ascii="仿宋_GB2312" w:eastAsia="仿宋_GB2312" w:hAnsi="仿宋" w:cs="仿宋"/>
          <w:sz w:val="32"/>
          <w:szCs w:val="32"/>
        </w:rPr>
      </w:pPr>
      <w:r w:rsidRPr="00D204DE">
        <w:rPr>
          <w:rFonts w:ascii="仿宋_GB2312" w:eastAsia="仿宋_GB2312" w:hAnsi="仿宋" w:cs="仿宋" w:hint="eastAsia"/>
          <w:sz w:val="32"/>
          <w:szCs w:val="32"/>
        </w:rPr>
        <w:t>一是主动作为，争取各级政府的重视和扶持。</w:t>
      </w:r>
    </w:p>
    <w:p w:rsidR="008D5DFD" w:rsidRPr="00D204DE" w:rsidRDefault="001B3C87">
      <w:pPr>
        <w:ind w:firstLineChars="200" w:firstLine="640"/>
        <w:rPr>
          <w:rFonts w:ascii="仿宋_GB2312" w:eastAsia="仿宋_GB2312" w:hAnsi="仿宋" w:cs="仿宋"/>
          <w:sz w:val="32"/>
          <w:szCs w:val="32"/>
        </w:rPr>
      </w:pPr>
      <w:r w:rsidRPr="00D204DE">
        <w:rPr>
          <w:rFonts w:ascii="仿宋_GB2312" w:eastAsia="仿宋_GB2312" w:hAnsi="仿宋" w:cs="仿宋" w:hint="eastAsia"/>
          <w:sz w:val="32"/>
          <w:szCs w:val="32"/>
        </w:rPr>
        <w:lastRenderedPageBreak/>
        <w:t>继2018</w:t>
      </w:r>
      <w:r w:rsidR="000737B0">
        <w:rPr>
          <w:rFonts w:ascii="仿宋_GB2312" w:eastAsia="仿宋_GB2312" w:hAnsi="仿宋" w:cs="仿宋" w:hint="eastAsia"/>
          <w:sz w:val="32"/>
          <w:szCs w:val="32"/>
        </w:rPr>
        <w:t>年</w:t>
      </w:r>
      <w:r w:rsidRPr="00D204DE">
        <w:rPr>
          <w:rFonts w:ascii="仿宋_GB2312" w:eastAsia="仿宋_GB2312" w:hAnsi="仿宋" w:cs="仿宋" w:hint="eastAsia"/>
          <w:sz w:val="32"/>
          <w:szCs w:val="32"/>
        </w:rPr>
        <w:t>高新区、相城区、工业园区、木</w:t>
      </w:r>
      <w:proofErr w:type="gramStart"/>
      <w:r w:rsidRPr="00D204DE">
        <w:rPr>
          <w:rFonts w:ascii="仿宋_GB2312" w:eastAsia="仿宋_GB2312" w:hAnsi="仿宋" w:cs="仿宋" w:hint="eastAsia"/>
          <w:sz w:val="32"/>
          <w:szCs w:val="32"/>
        </w:rPr>
        <w:t>渎</w:t>
      </w:r>
      <w:proofErr w:type="gramEnd"/>
      <w:r w:rsidRPr="00D204DE">
        <w:rPr>
          <w:rFonts w:ascii="仿宋_GB2312" w:eastAsia="仿宋_GB2312" w:hAnsi="仿宋_GB2312" w:cs="仿宋_GB2312" w:hint="eastAsia"/>
          <w:sz w:val="32"/>
          <w:szCs w:val="32"/>
        </w:rPr>
        <w:t>老年大学异地新建</w:t>
      </w:r>
      <w:r w:rsidRPr="00D204DE">
        <w:rPr>
          <w:rFonts w:ascii="仿宋_GB2312" w:eastAsia="仿宋_GB2312" w:hAnsi="仿宋" w:cs="仿宋" w:hint="eastAsia"/>
          <w:sz w:val="32"/>
          <w:szCs w:val="32"/>
        </w:rPr>
        <w:t>、改善办学条件后，2019年异地新建的太仓市老年大学顺利竣工并将投入使用。新校园</w:t>
      </w:r>
      <w:r w:rsidR="000737B0">
        <w:rPr>
          <w:rFonts w:ascii="宋体" w:eastAsia="宋体" w:hAnsi="宋体" w:cs="宋体" w:hint="eastAsia"/>
          <w:sz w:val="32"/>
          <w:szCs w:val="32"/>
        </w:rPr>
        <w:t>占</w:t>
      </w:r>
      <w:r w:rsidRPr="00D204DE">
        <w:rPr>
          <w:rFonts w:ascii="仿宋_GB2312" w:eastAsia="仿宋_GB2312" w:hAnsi="仿宋_GB2312" w:cs="仿宋_GB2312" w:hint="eastAsia"/>
          <w:sz w:val="32"/>
          <w:szCs w:val="32"/>
        </w:rPr>
        <w:t>地</w:t>
      </w:r>
      <w:r w:rsidRPr="00D204DE">
        <w:rPr>
          <w:rFonts w:ascii="仿宋_GB2312" w:eastAsia="仿宋_GB2312" w:hAnsi="仿宋" w:cs="仿宋" w:hint="eastAsia"/>
          <w:sz w:val="32"/>
          <w:szCs w:val="32"/>
        </w:rPr>
        <w:t>11．7亩，建筑面积达</w:t>
      </w:r>
      <w:r w:rsidR="000737B0">
        <w:rPr>
          <w:rFonts w:ascii="仿宋_GB2312" w:eastAsia="仿宋_GB2312" w:hAnsi="仿宋" w:cs="仿宋" w:hint="eastAsia"/>
          <w:sz w:val="32"/>
          <w:szCs w:val="32"/>
        </w:rPr>
        <w:t>1.1万</w:t>
      </w:r>
      <w:r w:rsidRPr="00D204DE">
        <w:rPr>
          <w:rFonts w:ascii="仿宋_GB2312" w:eastAsia="仿宋_GB2312" w:hAnsi="仿宋" w:cs="仿宋" w:hint="eastAsia"/>
          <w:sz w:val="32"/>
          <w:szCs w:val="32"/>
        </w:rPr>
        <w:t>平方米，总投资1.2亿元，预计可以容纳学员8000名，办学规模成倍扩大，大大缓解当地老年教育的供需矛盾。</w:t>
      </w:r>
    </w:p>
    <w:p w:rsidR="008D5DFD" w:rsidRPr="00D204DE" w:rsidRDefault="001B3C87">
      <w:pPr>
        <w:ind w:firstLineChars="200" w:firstLine="640"/>
        <w:rPr>
          <w:rFonts w:ascii="仿宋_GB2312" w:eastAsia="仿宋_GB2312" w:hAnsi="仿宋" w:cs="仿宋"/>
          <w:sz w:val="32"/>
          <w:szCs w:val="32"/>
        </w:rPr>
      </w:pPr>
      <w:r w:rsidRPr="00D204DE">
        <w:rPr>
          <w:rFonts w:ascii="仿宋_GB2312" w:eastAsia="仿宋_GB2312" w:hAnsi="仿宋" w:cs="仿宋" w:hint="eastAsia"/>
          <w:sz w:val="32"/>
          <w:szCs w:val="32"/>
        </w:rPr>
        <w:t>二是挖潜增容，布点扩面，拓展老年教育发展新路径。</w:t>
      </w:r>
    </w:p>
    <w:p w:rsidR="008D5DFD" w:rsidRPr="00D204DE" w:rsidRDefault="001B3C87">
      <w:pPr>
        <w:ind w:firstLineChars="200" w:firstLine="640"/>
        <w:rPr>
          <w:rFonts w:ascii="仿宋_GB2312" w:eastAsia="仿宋_GB2312" w:hAnsi="仿宋" w:cs="仿宋"/>
          <w:sz w:val="32"/>
          <w:szCs w:val="32"/>
        </w:rPr>
      </w:pPr>
      <w:r w:rsidRPr="00D204DE">
        <w:rPr>
          <w:rFonts w:ascii="仿宋_GB2312" w:eastAsia="仿宋_GB2312" w:hAnsi="仿宋" w:cs="仿宋" w:hint="eastAsia"/>
          <w:sz w:val="32"/>
          <w:szCs w:val="32"/>
        </w:rPr>
        <w:t>2019年协会各成员单位千方百计挖潜力、增容量，</w:t>
      </w:r>
      <w:r w:rsidR="0043128F">
        <w:rPr>
          <w:rFonts w:ascii="仿宋_GB2312" w:eastAsia="仿宋_GB2312" w:hAnsi="仿宋" w:cs="仿宋" w:hint="eastAsia"/>
          <w:sz w:val="32"/>
          <w:szCs w:val="32"/>
        </w:rPr>
        <w:t>扩大老年教育办学规模。据不完全统计，全市老年教育机构共有近17</w:t>
      </w:r>
      <w:r w:rsidRPr="00D204DE">
        <w:rPr>
          <w:rFonts w:ascii="仿宋_GB2312" w:eastAsia="仿宋_GB2312" w:hAnsi="仿宋" w:cs="仿宋" w:hint="eastAsia"/>
          <w:sz w:val="32"/>
          <w:szCs w:val="32"/>
        </w:rPr>
        <w:t>万人</w:t>
      </w:r>
      <w:r w:rsidR="007233FA">
        <w:rPr>
          <w:rFonts w:ascii="仿宋_GB2312" w:eastAsia="仿宋_GB2312" w:hAnsi="仿宋" w:cs="仿宋" w:hint="eastAsia"/>
          <w:sz w:val="32"/>
          <w:szCs w:val="32"/>
        </w:rPr>
        <w:t>、超30万人次在校学习。</w:t>
      </w:r>
      <w:r w:rsidRPr="00D204DE">
        <w:rPr>
          <w:rFonts w:ascii="仿宋_GB2312" w:eastAsia="仿宋_GB2312" w:hAnsi="仿宋" w:cs="仿宋" w:hint="eastAsia"/>
          <w:sz w:val="32"/>
          <w:szCs w:val="32"/>
        </w:rPr>
        <w:t>办学规模再创历史新高。苏州市老年大学、姑苏区老年大学及张家港市、常熟市、吴江区尤为突出。</w:t>
      </w:r>
    </w:p>
    <w:p w:rsidR="008D5DFD" w:rsidRPr="00D204DE" w:rsidRDefault="001B3C87">
      <w:pPr>
        <w:ind w:firstLineChars="200" w:firstLine="640"/>
        <w:rPr>
          <w:rFonts w:ascii="仿宋_GB2312" w:eastAsia="仿宋_GB2312" w:hAnsi="仿宋" w:cs="仿宋"/>
          <w:sz w:val="32"/>
          <w:szCs w:val="32"/>
        </w:rPr>
      </w:pPr>
      <w:r w:rsidRPr="00D204DE">
        <w:rPr>
          <w:rFonts w:ascii="仿宋_GB2312" w:eastAsia="仿宋_GB2312" w:hAnsi="仿宋" w:cs="仿宋" w:hint="eastAsia"/>
          <w:sz w:val="32"/>
          <w:szCs w:val="32"/>
        </w:rPr>
        <w:t>具体做法是：</w:t>
      </w:r>
      <w:r w:rsidR="000865A4">
        <w:rPr>
          <w:rFonts w:ascii="仿宋_GB2312" w:eastAsia="仿宋_GB2312" w:hAnsi="仿宋" w:cs="仿宋" w:hint="eastAsia"/>
          <w:sz w:val="32"/>
          <w:szCs w:val="32"/>
        </w:rPr>
        <w:t>（1）</w:t>
      </w:r>
      <w:r w:rsidRPr="00D204DE">
        <w:rPr>
          <w:rFonts w:ascii="仿宋_GB2312" w:eastAsia="仿宋_GB2312" w:hAnsi="仿宋" w:cs="仿宋" w:hint="eastAsia"/>
          <w:sz w:val="32"/>
          <w:szCs w:val="32"/>
        </w:rPr>
        <w:t>将教学空间利用率最大化。如太仓市老年大</w:t>
      </w:r>
      <w:r w:rsidR="007233FA">
        <w:rPr>
          <w:rFonts w:ascii="仿宋_GB2312" w:eastAsia="仿宋_GB2312" w:hAnsi="仿宋" w:cs="仿宋" w:hint="eastAsia"/>
          <w:sz w:val="32"/>
          <w:szCs w:val="32"/>
        </w:rPr>
        <w:t>学，市老年体育大学等单位，上、下午各开两场课，规模容量增加一倍，对扩大供给和缓解</w:t>
      </w:r>
      <w:r w:rsidR="007233FA" w:rsidRPr="00D204DE">
        <w:rPr>
          <w:rFonts w:ascii="仿宋_GB2312" w:eastAsia="仿宋_GB2312" w:hAnsi="仿宋" w:cs="仿宋" w:hint="eastAsia"/>
          <w:sz w:val="32"/>
          <w:szCs w:val="32"/>
        </w:rPr>
        <w:t>供需矛盾发挥了重要作用。</w:t>
      </w:r>
      <w:r w:rsidR="000865A4">
        <w:rPr>
          <w:rFonts w:ascii="仿宋_GB2312" w:eastAsia="仿宋_GB2312" w:hAnsi="仿宋" w:cs="仿宋" w:hint="eastAsia"/>
          <w:sz w:val="32"/>
          <w:szCs w:val="32"/>
        </w:rPr>
        <w:t>（2）不断开设新课程、特色课程，以吸引更多的老年学员。市老年大学以及常熟、张家港、吴江、</w:t>
      </w:r>
      <w:r w:rsidRPr="00D204DE">
        <w:rPr>
          <w:rFonts w:ascii="仿宋_GB2312" w:eastAsia="仿宋_GB2312" w:hAnsi="仿宋" w:cs="仿宋" w:hint="eastAsia"/>
          <w:sz w:val="32"/>
          <w:szCs w:val="32"/>
        </w:rPr>
        <w:t>园区</w:t>
      </w:r>
      <w:r w:rsidR="000865A4">
        <w:rPr>
          <w:rFonts w:ascii="仿宋_GB2312" w:eastAsia="仿宋_GB2312" w:hAnsi="仿宋" w:cs="仿宋" w:hint="eastAsia"/>
          <w:sz w:val="32"/>
          <w:szCs w:val="32"/>
        </w:rPr>
        <w:t>等老年大学等都有很好的经验。（3）</w:t>
      </w:r>
      <w:r w:rsidRPr="00D204DE">
        <w:rPr>
          <w:rFonts w:ascii="仿宋_GB2312" w:eastAsia="仿宋_GB2312" w:hAnsi="仿宋" w:cs="仿宋" w:hint="eastAsia"/>
          <w:sz w:val="32"/>
          <w:szCs w:val="32"/>
        </w:rPr>
        <w:t>市、区老年大学以设立分校、办班点等形式将优质教育资源输送到社区、乡镇。2019年园区老年大学、夕阳红</w:t>
      </w:r>
      <w:r w:rsidR="000865A4">
        <w:rPr>
          <w:rFonts w:ascii="仿宋_GB2312" w:eastAsia="仿宋_GB2312" w:hAnsi="仿宋" w:cs="仿宋" w:hint="eastAsia"/>
          <w:sz w:val="32"/>
          <w:szCs w:val="32"/>
        </w:rPr>
        <w:t>老年学堂成为市老年大学的分校。常熟、张家港、吴江等也纷纷在乡镇、</w:t>
      </w:r>
      <w:r w:rsidRPr="00D204DE">
        <w:rPr>
          <w:rFonts w:ascii="仿宋_GB2312" w:eastAsia="仿宋_GB2312" w:hAnsi="仿宋" w:cs="仿宋" w:hint="eastAsia"/>
          <w:sz w:val="32"/>
          <w:szCs w:val="32"/>
        </w:rPr>
        <w:t>社区布点扩面，为老年教育的全覆盖做了大量的工作。</w:t>
      </w:r>
    </w:p>
    <w:p w:rsidR="008D5DFD" w:rsidRPr="00D204DE" w:rsidRDefault="001B3C87">
      <w:pPr>
        <w:ind w:firstLineChars="200" w:firstLine="640"/>
        <w:rPr>
          <w:rFonts w:ascii="仿宋_GB2312" w:eastAsia="仿宋_GB2312" w:hAnsi="仿宋" w:cs="仿宋"/>
          <w:sz w:val="32"/>
          <w:szCs w:val="32"/>
        </w:rPr>
      </w:pPr>
      <w:r w:rsidRPr="00D204DE">
        <w:rPr>
          <w:rFonts w:ascii="仿宋_GB2312" w:eastAsia="仿宋_GB2312" w:hAnsi="仿宋" w:cs="仿宋" w:hint="eastAsia"/>
          <w:sz w:val="32"/>
          <w:szCs w:val="32"/>
        </w:rPr>
        <w:t>三是创新管理模式，丰富内涵，管理成效显著。</w:t>
      </w:r>
    </w:p>
    <w:p w:rsidR="008D5DFD" w:rsidRPr="00D204DE" w:rsidRDefault="001B3C87">
      <w:pPr>
        <w:ind w:firstLineChars="200" w:firstLine="640"/>
        <w:rPr>
          <w:rFonts w:ascii="仿宋_GB2312" w:eastAsia="仿宋_GB2312" w:hAnsi="仿宋" w:cs="仿宋"/>
          <w:sz w:val="32"/>
          <w:szCs w:val="32"/>
        </w:rPr>
      </w:pPr>
      <w:r w:rsidRPr="00D204DE">
        <w:rPr>
          <w:rFonts w:ascii="仿宋_GB2312" w:eastAsia="仿宋_GB2312" w:hAnsi="仿宋" w:cs="仿宋" w:hint="eastAsia"/>
          <w:sz w:val="32"/>
          <w:szCs w:val="32"/>
        </w:rPr>
        <w:lastRenderedPageBreak/>
        <w:t>2019年协会各成员</w:t>
      </w:r>
      <w:proofErr w:type="gramStart"/>
      <w:r w:rsidRPr="00D204DE">
        <w:rPr>
          <w:rFonts w:ascii="仿宋_GB2312" w:eastAsia="仿宋_GB2312" w:hAnsi="仿宋" w:cs="仿宋" w:hint="eastAsia"/>
          <w:sz w:val="32"/>
          <w:szCs w:val="32"/>
        </w:rPr>
        <w:t>校重视</w:t>
      </w:r>
      <w:proofErr w:type="gramEnd"/>
      <w:r w:rsidRPr="00D204DE">
        <w:rPr>
          <w:rFonts w:ascii="仿宋_GB2312" w:eastAsia="仿宋_GB2312" w:hAnsi="仿宋" w:cs="仿宋" w:hint="eastAsia"/>
          <w:sz w:val="32"/>
          <w:szCs w:val="32"/>
        </w:rPr>
        <w:t>学校管理队伍的建设。充分发挥学校管理人员、教师队伍和学员骨干三支队伍的积极性、主动性和创造性，为学校发展提供了有力保障。</w:t>
      </w:r>
    </w:p>
    <w:p w:rsidR="008D5DFD" w:rsidRPr="00D204DE" w:rsidRDefault="001B3C87">
      <w:pPr>
        <w:ind w:firstLineChars="200" w:firstLine="640"/>
        <w:rPr>
          <w:rFonts w:ascii="仿宋_GB2312" w:eastAsia="仿宋_GB2312" w:hAnsi="仿宋" w:cs="仿宋"/>
          <w:sz w:val="32"/>
          <w:szCs w:val="32"/>
        </w:rPr>
      </w:pPr>
      <w:r w:rsidRPr="00D204DE">
        <w:rPr>
          <w:rFonts w:ascii="仿宋_GB2312" w:eastAsia="仿宋_GB2312" w:hAnsi="仿宋" w:cs="仿宋" w:hint="eastAsia"/>
          <w:sz w:val="32"/>
          <w:szCs w:val="32"/>
        </w:rPr>
        <w:t>在管理过程中，不断克服学校工作繁杂、经费不足、管理人员严重缺额、教师队伍不稳定和课程体系不健全等诸多困难，不断完善和改进学校管理中不科学、不到位的问题，管理成效不断显现。</w:t>
      </w:r>
    </w:p>
    <w:p w:rsidR="008D5DFD" w:rsidRPr="00D204DE" w:rsidRDefault="001B3C87">
      <w:pPr>
        <w:ind w:firstLineChars="200" w:firstLine="640"/>
        <w:rPr>
          <w:rFonts w:ascii="仿宋_GB2312" w:eastAsia="仿宋_GB2312" w:hAnsi="仿宋" w:cs="仿宋"/>
          <w:sz w:val="32"/>
          <w:szCs w:val="32"/>
        </w:rPr>
      </w:pPr>
      <w:r w:rsidRPr="00D204DE">
        <w:rPr>
          <w:rFonts w:ascii="仿宋_GB2312" w:eastAsia="仿宋_GB2312" w:hAnsi="仿宋" w:cs="仿宋" w:hint="eastAsia"/>
          <w:sz w:val="32"/>
          <w:szCs w:val="32"/>
        </w:rPr>
        <w:t>四是以校园文化建设为抓手，不断丰富老年人的精神需求。</w:t>
      </w:r>
    </w:p>
    <w:p w:rsidR="008D5DFD" w:rsidRPr="00D204DE" w:rsidRDefault="001B3C87">
      <w:pPr>
        <w:ind w:firstLineChars="200" w:firstLine="640"/>
        <w:rPr>
          <w:rFonts w:ascii="仿宋_GB2312" w:eastAsia="仿宋_GB2312" w:hAnsi="仿宋" w:cs="仿宋"/>
          <w:sz w:val="32"/>
          <w:szCs w:val="32"/>
        </w:rPr>
      </w:pPr>
      <w:r w:rsidRPr="00D204DE">
        <w:rPr>
          <w:rFonts w:ascii="仿宋_GB2312" w:eastAsia="仿宋_GB2312" w:hAnsi="仿宋" w:cs="仿宋" w:hint="eastAsia"/>
          <w:sz w:val="32"/>
          <w:szCs w:val="32"/>
        </w:rPr>
        <w:t>2019年</w:t>
      </w:r>
      <w:r w:rsidR="000865A4">
        <w:rPr>
          <w:rFonts w:ascii="仿宋_GB2312" w:eastAsia="仿宋_GB2312" w:hAnsi="仿宋" w:cs="仿宋" w:hint="eastAsia"/>
          <w:sz w:val="32"/>
          <w:szCs w:val="32"/>
        </w:rPr>
        <w:t>，</w:t>
      </w:r>
      <w:r w:rsidRPr="00D204DE">
        <w:rPr>
          <w:rFonts w:ascii="仿宋_GB2312" w:eastAsia="仿宋_GB2312" w:hAnsi="仿宋" w:cs="仿宋" w:hint="eastAsia"/>
          <w:sz w:val="32"/>
          <w:szCs w:val="32"/>
        </w:rPr>
        <w:t>各老年大学努力营造健康、和谐的校园氛围，充分发挥校园文化在教育人、引导人、塑造人、鼓舞人的育人作用。坚持以</w:t>
      </w:r>
      <w:proofErr w:type="gramStart"/>
      <w:r w:rsidRPr="00D204DE">
        <w:rPr>
          <w:rFonts w:ascii="宋体" w:eastAsia="宋体" w:hAnsi="宋体" w:cs="宋体" w:hint="eastAsia"/>
          <w:sz w:val="32"/>
          <w:szCs w:val="32"/>
        </w:rPr>
        <w:t>徳</w:t>
      </w:r>
      <w:proofErr w:type="gramEnd"/>
      <w:r w:rsidRPr="00D204DE">
        <w:rPr>
          <w:rFonts w:ascii="仿宋_GB2312" w:eastAsia="仿宋_GB2312" w:hAnsi="仿宋_GB2312" w:cs="仿宋_GB2312" w:hint="eastAsia"/>
          <w:sz w:val="32"/>
          <w:szCs w:val="32"/>
        </w:rPr>
        <w:t>立校、以质强校、</w:t>
      </w:r>
      <w:proofErr w:type="gramStart"/>
      <w:r w:rsidRPr="00D204DE">
        <w:rPr>
          <w:rFonts w:ascii="仿宋_GB2312" w:eastAsia="仿宋_GB2312" w:hAnsi="仿宋_GB2312" w:cs="仿宋_GB2312" w:hint="eastAsia"/>
          <w:sz w:val="32"/>
          <w:szCs w:val="32"/>
        </w:rPr>
        <w:t>以特兴校</w:t>
      </w:r>
      <w:proofErr w:type="gramEnd"/>
      <w:r w:rsidRPr="00D204DE">
        <w:rPr>
          <w:rFonts w:ascii="仿宋_GB2312" w:eastAsia="仿宋_GB2312" w:hAnsi="仿宋_GB2312" w:cs="仿宋_GB2312" w:hint="eastAsia"/>
          <w:sz w:val="32"/>
          <w:szCs w:val="32"/>
        </w:rPr>
        <w:t>的办学方向，努力创建平安校园、文明校园、和谐校园，使老年大学真正成为老年人学习的乐园和充满正能量的精神家园，从而提升老年</w:t>
      </w:r>
      <w:r w:rsidR="000865A4">
        <w:rPr>
          <w:rFonts w:ascii="仿宋_GB2312" w:eastAsia="仿宋_GB2312" w:hAnsi="仿宋" w:cs="仿宋" w:hint="eastAsia"/>
          <w:sz w:val="32"/>
          <w:szCs w:val="32"/>
        </w:rPr>
        <w:t>人的获得感、安全感和幸福感。学校大力开展</w:t>
      </w:r>
      <w:r w:rsidRPr="00D204DE">
        <w:rPr>
          <w:rFonts w:ascii="仿宋_GB2312" w:eastAsia="仿宋_GB2312" w:hAnsi="仿宋" w:cs="仿宋" w:hint="eastAsia"/>
          <w:sz w:val="32"/>
          <w:szCs w:val="32"/>
        </w:rPr>
        <w:t>校风、教风、学风、班风</w:t>
      </w:r>
      <w:r w:rsidR="000865A4">
        <w:rPr>
          <w:rFonts w:ascii="仿宋_GB2312" w:eastAsia="仿宋_GB2312" w:hAnsi="仿宋" w:cs="仿宋" w:hint="eastAsia"/>
          <w:sz w:val="32"/>
          <w:szCs w:val="32"/>
        </w:rPr>
        <w:t>等四风建设</w:t>
      </w:r>
      <w:r w:rsidRPr="00D204DE">
        <w:rPr>
          <w:rFonts w:ascii="仿宋_GB2312" w:eastAsia="仿宋_GB2312" w:hAnsi="仿宋" w:cs="仿宋" w:hint="eastAsia"/>
          <w:sz w:val="32"/>
          <w:szCs w:val="32"/>
        </w:rPr>
        <w:t>。为构建和谐、健康、文明的校园文化注入了新内涵，发挥了积极作用。</w:t>
      </w:r>
    </w:p>
    <w:p w:rsidR="008D5DFD" w:rsidRPr="000865A4" w:rsidRDefault="000865A4" w:rsidP="000865A4">
      <w:pPr>
        <w:tabs>
          <w:tab w:val="left" w:pos="312"/>
        </w:tabs>
        <w:ind w:firstLineChars="200" w:firstLine="643"/>
        <w:rPr>
          <w:rFonts w:ascii="楷体_GB2312" w:eastAsia="楷体_GB2312" w:hAnsi="仿宋" w:cs="仿宋"/>
          <w:b/>
          <w:sz w:val="32"/>
          <w:szCs w:val="32"/>
        </w:rPr>
      </w:pPr>
      <w:r w:rsidRPr="000865A4">
        <w:rPr>
          <w:rFonts w:ascii="楷体_GB2312" w:eastAsia="楷体_GB2312" w:hAnsi="仿宋" w:cs="仿宋" w:hint="eastAsia"/>
          <w:b/>
          <w:sz w:val="32"/>
          <w:szCs w:val="32"/>
        </w:rPr>
        <w:t>（五）</w:t>
      </w:r>
      <w:r w:rsidR="001B3C87" w:rsidRPr="000865A4">
        <w:rPr>
          <w:rFonts w:ascii="楷体_GB2312" w:eastAsia="楷体_GB2312" w:hAnsi="仿宋" w:cs="仿宋" w:hint="eastAsia"/>
          <w:b/>
          <w:sz w:val="32"/>
          <w:szCs w:val="32"/>
        </w:rPr>
        <w:t>开展社会公益活动，主动服务社会，发挥老年教育</w:t>
      </w:r>
      <w:r w:rsidRPr="000865A4">
        <w:rPr>
          <w:rFonts w:ascii="楷体_GB2312" w:eastAsia="楷体_GB2312" w:hAnsi="仿宋" w:cs="仿宋" w:hint="eastAsia"/>
          <w:b/>
          <w:sz w:val="32"/>
          <w:szCs w:val="32"/>
        </w:rPr>
        <w:t>的社会功能</w:t>
      </w:r>
    </w:p>
    <w:p w:rsidR="008D5DFD" w:rsidRPr="00D204DE" w:rsidRDefault="001B3C87" w:rsidP="00125A70">
      <w:pPr>
        <w:ind w:leftChars="200" w:left="420"/>
        <w:rPr>
          <w:rFonts w:ascii="仿宋_GB2312" w:eastAsia="仿宋_GB2312" w:hAnsi="仿宋" w:cs="仿宋"/>
          <w:sz w:val="32"/>
          <w:szCs w:val="32"/>
        </w:rPr>
      </w:pPr>
      <w:r w:rsidRPr="00D204DE">
        <w:rPr>
          <w:rFonts w:ascii="仿宋_GB2312" w:eastAsia="仿宋_GB2312" w:hAnsi="仿宋" w:cs="仿宋" w:hint="eastAsia"/>
          <w:sz w:val="32"/>
          <w:szCs w:val="32"/>
        </w:rPr>
        <w:t>2019年协会各成员单位以开展培训、讲座、志愿服务、</w:t>
      </w:r>
    </w:p>
    <w:p w:rsidR="008D5DFD" w:rsidRPr="00D204DE" w:rsidRDefault="001B3C87">
      <w:pPr>
        <w:rPr>
          <w:rFonts w:ascii="仿宋_GB2312" w:eastAsia="仿宋_GB2312" w:hAnsi="仿宋" w:cs="仿宋"/>
          <w:sz w:val="32"/>
          <w:szCs w:val="32"/>
        </w:rPr>
      </w:pPr>
      <w:r w:rsidRPr="00D204DE">
        <w:rPr>
          <w:rFonts w:ascii="仿宋_GB2312" w:eastAsia="仿宋_GB2312" w:hAnsi="仿宋" w:cs="仿宋" w:hint="eastAsia"/>
          <w:sz w:val="32"/>
          <w:szCs w:val="32"/>
        </w:rPr>
        <w:t>设立分校、办班点等形式，多渠道，全方地向基层、社</w:t>
      </w:r>
      <w:r w:rsidR="000865A4">
        <w:rPr>
          <w:rFonts w:ascii="仿宋_GB2312" w:eastAsia="仿宋_GB2312" w:hAnsi="仿宋" w:cs="仿宋" w:hint="eastAsia"/>
          <w:sz w:val="32"/>
          <w:szCs w:val="32"/>
        </w:rPr>
        <w:t>区、农村输送服务，大大提高了老年大学的教育功能和社会服务</w:t>
      </w:r>
      <w:r w:rsidR="000865A4">
        <w:rPr>
          <w:rFonts w:ascii="仿宋_GB2312" w:eastAsia="仿宋_GB2312" w:hAnsi="仿宋" w:cs="仿宋" w:hint="eastAsia"/>
          <w:sz w:val="32"/>
          <w:szCs w:val="32"/>
        </w:rPr>
        <w:lastRenderedPageBreak/>
        <w:t>功能。“夯实第一课堂，拓展第二课堂，丰富第三课堂</w:t>
      </w:r>
      <w:r w:rsidR="000865A4">
        <w:rPr>
          <w:rFonts w:ascii="仿宋_GB2312" w:eastAsia="仿宋_GB2312" w:hAnsi="仿宋" w:cs="仿宋"/>
          <w:sz w:val="32"/>
          <w:szCs w:val="32"/>
        </w:rPr>
        <w:t>”</w:t>
      </w:r>
      <w:r w:rsidR="000865A4">
        <w:rPr>
          <w:rFonts w:ascii="仿宋_GB2312" w:eastAsia="仿宋_GB2312" w:hAnsi="仿宋" w:cs="仿宋" w:hint="eastAsia"/>
          <w:sz w:val="32"/>
          <w:szCs w:val="32"/>
        </w:rPr>
        <w:t>的教学模式正在广泛应用。</w:t>
      </w:r>
      <w:r w:rsidR="007F71E7">
        <w:rPr>
          <w:rFonts w:ascii="仿宋_GB2312" w:eastAsia="仿宋_GB2312" w:hAnsi="仿宋" w:cs="仿宋" w:hint="eastAsia"/>
          <w:sz w:val="32"/>
          <w:szCs w:val="32"/>
        </w:rPr>
        <w:t>如</w:t>
      </w:r>
      <w:r w:rsidR="000865A4">
        <w:rPr>
          <w:rFonts w:ascii="仿宋_GB2312" w:eastAsia="仿宋_GB2312" w:hAnsi="仿宋" w:cs="仿宋" w:hint="eastAsia"/>
          <w:sz w:val="32"/>
          <w:szCs w:val="32"/>
        </w:rPr>
        <w:t>吴江区老年大学的“社区老年教育健康养生大讲堂”开展了两年，菜单式送教</w:t>
      </w:r>
      <w:r w:rsidRPr="00D204DE">
        <w:rPr>
          <w:rFonts w:ascii="仿宋_GB2312" w:eastAsia="仿宋_GB2312" w:hAnsi="仿宋" w:cs="仿宋" w:hint="eastAsia"/>
          <w:sz w:val="32"/>
          <w:szCs w:val="32"/>
        </w:rPr>
        <w:t>上门，深受社区、乡镇老年学员的欢迎。</w:t>
      </w:r>
    </w:p>
    <w:p w:rsidR="008D5DFD" w:rsidRPr="00D204DE" w:rsidRDefault="001B3C87" w:rsidP="000865A4">
      <w:pPr>
        <w:ind w:leftChars="200" w:left="420" w:firstLineChars="50" w:firstLine="160"/>
        <w:rPr>
          <w:rFonts w:ascii="仿宋_GB2312" w:eastAsia="仿宋_GB2312" w:hAnsi="仿宋" w:cs="仿宋"/>
          <w:sz w:val="32"/>
          <w:szCs w:val="32"/>
        </w:rPr>
      </w:pPr>
      <w:r w:rsidRPr="00D204DE">
        <w:rPr>
          <w:rFonts w:ascii="仿宋_GB2312" w:eastAsia="仿宋_GB2312" w:hAnsi="仿宋" w:cs="仿宋" w:hint="eastAsia"/>
          <w:sz w:val="32"/>
          <w:szCs w:val="32"/>
        </w:rPr>
        <w:t>太仓市老年大学通过输送优质教育资源，采取强阵地、</w:t>
      </w:r>
    </w:p>
    <w:p w:rsidR="008D5DFD" w:rsidRPr="00D204DE" w:rsidRDefault="001B3C87">
      <w:pPr>
        <w:rPr>
          <w:rFonts w:ascii="仿宋_GB2312" w:eastAsia="仿宋_GB2312" w:hAnsi="仿宋" w:cs="仿宋"/>
          <w:sz w:val="32"/>
          <w:szCs w:val="32"/>
        </w:rPr>
      </w:pPr>
      <w:r w:rsidRPr="00D204DE">
        <w:rPr>
          <w:rFonts w:ascii="仿宋_GB2312" w:eastAsia="仿宋_GB2312" w:hAnsi="仿宋" w:cs="仿宋" w:hint="eastAsia"/>
          <w:sz w:val="32"/>
          <w:szCs w:val="32"/>
        </w:rPr>
        <w:t>往下送、结帮对等形式，推动优质资源向下延</w:t>
      </w:r>
      <w:r w:rsidR="007F71E7">
        <w:rPr>
          <w:rFonts w:ascii="仿宋_GB2312" w:eastAsia="仿宋_GB2312" w:hAnsi="仿宋" w:cs="仿宋" w:hint="eastAsia"/>
          <w:sz w:val="32"/>
          <w:szCs w:val="32"/>
        </w:rPr>
        <w:t>伸，建成公益课堂、社区实训基地九个，培养助教六人，服务老年学员</w:t>
      </w:r>
      <w:r w:rsidRPr="00D204DE">
        <w:rPr>
          <w:rFonts w:ascii="仿宋_GB2312" w:eastAsia="仿宋_GB2312" w:hAnsi="仿宋" w:cs="仿宋" w:hint="eastAsia"/>
          <w:sz w:val="32"/>
          <w:szCs w:val="32"/>
        </w:rPr>
        <w:t>7500人次。常熟市老年大学设分校，办班点31个，分校学员1029人。同时为35个社区设计课程，派遣老师，参加社区学习的老年人达8000人次。组建志愿者参与新时代文明实践活动，为福利院老年人演出，为虞山街道图书房值班等。姑苏区老年大学将老年大学学到知识、技能服务到社区、敬老院。为社区居民及老人带去欢乐和笑声。</w:t>
      </w:r>
      <w:r w:rsidR="007F71E7">
        <w:rPr>
          <w:rFonts w:ascii="仿宋_GB2312" w:eastAsia="仿宋_GB2312" w:hAnsi="仿宋" w:cs="仿宋" w:hint="eastAsia"/>
          <w:sz w:val="32"/>
          <w:szCs w:val="32"/>
        </w:rPr>
        <w:t>“吴江老年人文化艺术节”</w:t>
      </w:r>
      <w:r w:rsidRPr="00D204DE">
        <w:rPr>
          <w:rFonts w:ascii="仿宋_GB2312" w:eastAsia="仿宋_GB2312" w:hAnsi="仿宋" w:cs="仿宋" w:hint="eastAsia"/>
          <w:sz w:val="32"/>
          <w:szCs w:val="32"/>
        </w:rPr>
        <w:t>自2015年开展以来常办常新，</w:t>
      </w:r>
      <w:r w:rsidR="007F71E7">
        <w:rPr>
          <w:rFonts w:ascii="仿宋_GB2312" w:eastAsia="仿宋_GB2312" w:hAnsi="仿宋" w:cs="仿宋" w:hint="eastAsia"/>
          <w:sz w:val="32"/>
          <w:szCs w:val="32"/>
        </w:rPr>
        <w:t>品牌效应不断增强，</w:t>
      </w:r>
      <w:r w:rsidRPr="00D204DE">
        <w:rPr>
          <w:rFonts w:ascii="仿宋_GB2312" w:eastAsia="仿宋_GB2312" w:hAnsi="仿宋" w:cs="仿宋" w:hint="eastAsia"/>
          <w:sz w:val="32"/>
          <w:szCs w:val="32"/>
        </w:rPr>
        <w:t>收到了良好的社会效益。市老年大学学员联合会、志愿者总队在校内发挥自我服务、自我管理的基础上把服务延伸到社区、街道和老年公寓。2019</w:t>
      </w:r>
      <w:r w:rsidR="007F71E7">
        <w:rPr>
          <w:rFonts w:ascii="仿宋_GB2312" w:eastAsia="仿宋_GB2312" w:hAnsi="仿宋" w:cs="仿宋" w:hint="eastAsia"/>
          <w:sz w:val="32"/>
          <w:szCs w:val="32"/>
        </w:rPr>
        <w:t>年上门</w:t>
      </w:r>
      <w:r w:rsidRPr="00D204DE">
        <w:rPr>
          <w:rFonts w:ascii="仿宋_GB2312" w:eastAsia="仿宋_GB2312" w:hAnsi="仿宋" w:cs="仿宋" w:hint="eastAsia"/>
          <w:sz w:val="32"/>
          <w:szCs w:val="32"/>
        </w:rPr>
        <w:t>演出20余次，受到社区居民和老年人的欢迎和赞扬。学员联合会与苏州市善城公益联合会合作，发动全校师生</w:t>
      </w:r>
      <w:r w:rsidR="00125A70" w:rsidRPr="00D204DE">
        <w:rPr>
          <w:rFonts w:ascii="仿宋_GB2312" w:eastAsia="仿宋_GB2312" w:hAnsi="仿宋" w:cs="仿宋" w:hint="eastAsia"/>
          <w:sz w:val="32"/>
          <w:szCs w:val="32"/>
        </w:rPr>
        <w:t>每人捐一本</w:t>
      </w:r>
      <w:r w:rsidR="007F71E7">
        <w:rPr>
          <w:rFonts w:ascii="仿宋_GB2312" w:eastAsia="仿宋_GB2312" w:hAnsi="仿宋" w:cs="仿宋" w:hint="eastAsia"/>
          <w:sz w:val="32"/>
          <w:szCs w:val="32"/>
        </w:rPr>
        <w:t>旧图书，开展“千里寄希冀，书香润人长”</w:t>
      </w:r>
      <w:r w:rsidR="000A7A96" w:rsidRPr="00D204DE">
        <w:rPr>
          <w:rFonts w:ascii="仿宋_GB2312" w:eastAsia="仿宋_GB2312" w:hAnsi="仿宋" w:cs="仿宋" w:hint="eastAsia"/>
          <w:sz w:val="32"/>
          <w:szCs w:val="32"/>
        </w:rPr>
        <w:t>为贫困山区儿童捐赠图书活动。此项爱心活动得到了广大</w:t>
      </w:r>
      <w:r w:rsidRPr="00D204DE">
        <w:rPr>
          <w:rFonts w:ascii="仿宋_GB2312" w:eastAsia="仿宋_GB2312" w:hAnsi="仿宋" w:cs="仿宋" w:hint="eastAsia"/>
          <w:sz w:val="32"/>
          <w:szCs w:val="32"/>
        </w:rPr>
        <w:t>师生的积极参与，不少学员专门购买新书，甚至有些学员捐书上百册。活动热烈而有序，共收到图书</w:t>
      </w:r>
      <w:r w:rsidRPr="00D204DE">
        <w:rPr>
          <w:rFonts w:ascii="仿宋_GB2312" w:eastAsia="仿宋_GB2312" w:hAnsi="仿宋" w:cs="仿宋" w:hint="eastAsia"/>
          <w:sz w:val="32"/>
          <w:szCs w:val="32"/>
        </w:rPr>
        <w:lastRenderedPageBreak/>
        <w:t>32000</w:t>
      </w:r>
      <w:r w:rsidR="007F71E7">
        <w:rPr>
          <w:rFonts w:ascii="仿宋_GB2312" w:eastAsia="仿宋_GB2312" w:hAnsi="仿宋" w:cs="仿宋" w:hint="eastAsia"/>
          <w:sz w:val="32"/>
          <w:szCs w:val="32"/>
        </w:rPr>
        <w:t>余册，将运送到湖北省红安将军县设立以苏州市老年大学捐赠冠名的有关</w:t>
      </w:r>
      <w:r w:rsidRPr="00D204DE">
        <w:rPr>
          <w:rFonts w:ascii="仿宋_GB2312" w:eastAsia="仿宋_GB2312" w:hAnsi="仿宋" w:cs="仿宋" w:hint="eastAsia"/>
          <w:sz w:val="32"/>
          <w:szCs w:val="32"/>
        </w:rPr>
        <w:t>图书馆，为那里的孩子送去一份温暖的精神食粮。工业园区老年大学与社区合作举办“庆祝建国七十周年”快闪活动，组织“助力环保，为爱行走”环金鸡湖步行活动.</w:t>
      </w:r>
    </w:p>
    <w:p w:rsidR="008D5DFD" w:rsidRPr="00D204DE" w:rsidRDefault="001B3C87">
      <w:pPr>
        <w:ind w:firstLineChars="200" w:firstLine="640"/>
        <w:rPr>
          <w:rFonts w:ascii="仿宋_GB2312" w:eastAsia="仿宋_GB2312" w:hAnsi="仿宋" w:cs="仿宋"/>
          <w:sz w:val="32"/>
          <w:szCs w:val="32"/>
        </w:rPr>
      </w:pPr>
      <w:r w:rsidRPr="00D204DE">
        <w:rPr>
          <w:rFonts w:ascii="仿宋_GB2312" w:eastAsia="仿宋_GB2312" w:hAnsi="仿宋" w:cs="仿宋" w:hint="eastAsia"/>
          <w:sz w:val="32"/>
          <w:szCs w:val="32"/>
        </w:rPr>
        <w:t>这些活动</w:t>
      </w:r>
      <w:r w:rsidR="007F71E7">
        <w:rPr>
          <w:rFonts w:ascii="仿宋_GB2312" w:eastAsia="仿宋_GB2312" w:hAnsi="仿宋" w:cs="仿宋" w:hint="eastAsia"/>
          <w:sz w:val="32"/>
          <w:szCs w:val="32"/>
        </w:rPr>
        <w:t>的开展</w:t>
      </w:r>
      <w:r w:rsidRPr="00D204DE">
        <w:rPr>
          <w:rFonts w:ascii="仿宋_GB2312" w:eastAsia="仿宋_GB2312" w:hAnsi="仿宋" w:cs="仿宋" w:hint="eastAsia"/>
          <w:sz w:val="32"/>
          <w:szCs w:val="32"/>
        </w:rPr>
        <w:t>充分体现了老年教育植根于社会，走出课堂、走出校门，服务社会，服务老年人已成常态，为构建学习型社会，为创建文明城市、和谐苏州</w:t>
      </w:r>
      <w:proofErr w:type="gramStart"/>
      <w:r w:rsidRPr="00D204DE">
        <w:rPr>
          <w:rFonts w:ascii="仿宋_GB2312" w:eastAsia="仿宋_GB2312" w:hAnsi="仿宋" w:cs="仿宋" w:hint="eastAsia"/>
          <w:sz w:val="32"/>
          <w:szCs w:val="32"/>
        </w:rPr>
        <w:t>作出</w:t>
      </w:r>
      <w:proofErr w:type="gramEnd"/>
      <w:r w:rsidRPr="00D204DE">
        <w:rPr>
          <w:rFonts w:ascii="仿宋_GB2312" w:eastAsia="仿宋_GB2312" w:hAnsi="仿宋" w:cs="仿宋" w:hint="eastAsia"/>
          <w:sz w:val="32"/>
          <w:szCs w:val="32"/>
        </w:rPr>
        <w:t>了应有贡献。</w:t>
      </w:r>
    </w:p>
    <w:p w:rsidR="008D5DFD" w:rsidRPr="00D204DE" w:rsidRDefault="001B3C87">
      <w:pPr>
        <w:ind w:firstLineChars="200" w:firstLine="640"/>
        <w:rPr>
          <w:rFonts w:ascii="黑体" w:eastAsia="黑体" w:hAnsi="仿宋" w:cs="仿宋"/>
          <w:sz w:val="32"/>
          <w:szCs w:val="32"/>
        </w:rPr>
      </w:pPr>
      <w:r w:rsidRPr="00D204DE">
        <w:rPr>
          <w:rFonts w:ascii="黑体" w:eastAsia="黑体" w:hAnsi="仿宋" w:cs="仿宋" w:hint="eastAsia"/>
          <w:sz w:val="32"/>
          <w:szCs w:val="32"/>
        </w:rPr>
        <w:t>二．2020年工作要点</w:t>
      </w:r>
    </w:p>
    <w:p w:rsidR="008D5DFD" w:rsidRPr="00D204DE" w:rsidRDefault="001B3C87" w:rsidP="007F71E7">
      <w:pPr>
        <w:ind w:firstLineChars="200" w:firstLine="640"/>
        <w:jc w:val="left"/>
        <w:rPr>
          <w:rFonts w:ascii="仿宋_GB2312" w:eastAsia="仿宋_GB2312" w:hAnsi="仿宋" w:cs="仿宋"/>
          <w:sz w:val="32"/>
          <w:szCs w:val="32"/>
        </w:rPr>
      </w:pPr>
      <w:r w:rsidRPr="00D204DE">
        <w:rPr>
          <w:rFonts w:ascii="仿宋_GB2312" w:eastAsia="仿宋_GB2312" w:hAnsi="仿宋" w:cs="仿宋" w:hint="eastAsia"/>
          <w:sz w:val="32"/>
          <w:szCs w:val="32"/>
        </w:rPr>
        <w:t>2020年是国家</w:t>
      </w:r>
      <w:r w:rsidR="007F71E7">
        <w:rPr>
          <w:rFonts w:ascii="仿宋_GB2312" w:eastAsia="仿宋_GB2312" w:hAnsi="仿宋" w:cs="仿宋" w:hint="eastAsia"/>
          <w:sz w:val="32"/>
          <w:szCs w:val="32"/>
        </w:rPr>
        <w:t>“</w:t>
      </w:r>
      <w:r w:rsidRPr="00D204DE">
        <w:rPr>
          <w:rFonts w:ascii="仿宋_GB2312" w:eastAsia="仿宋_GB2312" w:hAnsi="仿宋" w:cs="仿宋" w:hint="eastAsia"/>
          <w:sz w:val="32"/>
          <w:szCs w:val="32"/>
        </w:rPr>
        <w:t>十三五</w:t>
      </w:r>
      <w:r w:rsidR="007F71E7">
        <w:rPr>
          <w:rFonts w:ascii="仿宋_GB2312" w:eastAsia="仿宋_GB2312" w:hAnsi="仿宋" w:cs="仿宋" w:hint="eastAsia"/>
          <w:sz w:val="32"/>
          <w:szCs w:val="32"/>
        </w:rPr>
        <w:t>”规划</w:t>
      </w:r>
      <w:r w:rsidRPr="00D204DE">
        <w:rPr>
          <w:rFonts w:ascii="仿宋_GB2312" w:eastAsia="仿宋_GB2312" w:hAnsi="仿宋" w:cs="仿宋" w:hint="eastAsia"/>
          <w:sz w:val="32"/>
          <w:szCs w:val="32"/>
        </w:rPr>
        <w:t>的收官之年，是脱贫攻坚战的关键之年，也是国务院关于</w:t>
      </w:r>
      <w:r w:rsidR="007F71E7">
        <w:rPr>
          <w:rFonts w:ascii="宋体" w:eastAsia="宋体" w:hAnsi="宋体" w:cs="宋体" w:hint="eastAsia"/>
          <w:sz w:val="32"/>
          <w:szCs w:val="32"/>
        </w:rPr>
        <w:t>《</w:t>
      </w:r>
      <w:r w:rsidRPr="00D204DE">
        <w:rPr>
          <w:rFonts w:ascii="仿宋_GB2312" w:eastAsia="仿宋_GB2312" w:hAnsi="仿宋_GB2312" w:cs="仿宋_GB2312" w:hint="eastAsia"/>
          <w:sz w:val="32"/>
          <w:szCs w:val="32"/>
        </w:rPr>
        <w:t>老年教育发展规划（</w:t>
      </w:r>
      <w:r w:rsidRPr="00D204DE">
        <w:rPr>
          <w:rFonts w:ascii="仿宋_GB2312" w:eastAsia="仿宋_GB2312" w:hAnsi="仿宋" w:cs="仿宋" w:hint="eastAsia"/>
          <w:sz w:val="32"/>
          <w:szCs w:val="32"/>
        </w:rPr>
        <w:t>2016一2020</w:t>
      </w:r>
      <w:r w:rsidR="007F71E7">
        <w:rPr>
          <w:rFonts w:ascii="仿宋_GB2312" w:eastAsia="仿宋_GB2312" w:hAnsi="仿宋" w:cs="仿宋" w:hint="eastAsia"/>
          <w:sz w:val="32"/>
          <w:szCs w:val="32"/>
        </w:rPr>
        <w:t>）》《</w:t>
      </w:r>
      <w:r w:rsidRPr="00D204DE">
        <w:rPr>
          <w:rFonts w:ascii="仿宋_GB2312" w:eastAsia="仿宋_GB2312" w:hAnsi="仿宋" w:cs="仿宋" w:hint="eastAsia"/>
          <w:sz w:val="32"/>
          <w:szCs w:val="32"/>
        </w:rPr>
        <w:t>江苏省加快发展老年教育行动计划（2018一2020）</w:t>
      </w:r>
      <w:r w:rsidR="007F71E7">
        <w:rPr>
          <w:rFonts w:ascii="仿宋_GB2312" w:eastAsia="仿宋_GB2312" w:hAnsi="仿宋" w:cs="仿宋" w:hint="eastAsia"/>
          <w:sz w:val="32"/>
          <w:szCs w:val="32"/>
        </w:rPr>
        <w:t>》</w:t>
      </w:r>
      <w:r w:rsidRPr="00D204DE">
        <w:rPr>
          <w:rFonts w:ascii="仿宋_GB2312" w:eastAsia="仿宋_GB2312" w:hAnsi="仿宋" w:cs="仿宋" w:hint="eastAsia"/>
          <w:sz w:val="32"/>
          <w:szCs w:val="32"/>
        </w:rPr>
        <w:t>的全面落实之年。协会将以此为契机，坚持以习近平中国特色社会主义思想为指导，全面落实科学发展观，深入学习和贯彻党的十九大、十九届三中，四中全会精神，不忘初心，牢记使命，努力工作，不断强化责任感、使命感，攻坚克难，将苏州的老年教育推向新的</w:t>
      </w:r>
      <w:r w:rsidR="007F71E7">
        <w:rPr>
          <w:rFonts w:ascii="仿宋_GB2312" w:eastAsia="仿宋_GB2312" w:hAnsi="仿宋" w:cs="仿宋" w:hint="eastAsia"/>
          <w:sz w:val="32"/>
          <w:szCs w:val="32"/>
        </w:rPr>
        <w:t>发展</w:t>
      </w:r>
      <w:r w:rsidRPr="00D204DE">
        <w:rPr>
          <w:rFonts w:ascii="仿宋_GB2312" w:eastAsia="仿宋_GB2312" w:hAnsi="仿宋" w:cs="仿宋" w:hint="eastAsia"/>
          <w:sz w:val="32"/>
          <w:szCs w:val="32"/>
        </w:rPr>
        <w:t>水平。</w:t>
      </w:r>
    </w:p>
    <w:p w:rsidR="008D5DFD" w:rsidRPr="00D204DE" w:rsidRDefault="001B3C87">
      <w:pPr>
        <w:ind w:firstLineChars="200" w:firstLine="640"/>
        <w:rPr>
          <w:rFonts w:ascii="仿宋_GB2312" w:eastAsia="仿宋_GB2312" w:hAnsi="仿宋" w:cs="仿宋"/>
          <w:sz w:val="32"/>
          <w:szCs w:val="32"/>
        </w:rPr>
      </w:pPr>
      <w:r w:rsidRPr="00D204DE">
        <w:rPr>
          <w:rFonts w:ascii="仿宋_GB2312" w:eastAsia="仿宋_GB2312" w:hAnsi="仿宋" w:cs="仿宋" w:hint="eastAsia"/>
          <w:sz w:val="32"/>
          <w:szCs w:val="32"/>
        </w:rPr>
        <w:t>(一）认真学习和对照</w:t>
      </w:r>
      <w:r w:rsidR="00744C29">
        <w:rPr>
          <w:rFonts w:ascii="仿宋_GB2312" w:eastAsia="仿宋_GB2312" w:hAnsi="仿宋" w:cs="仿宋" w:hint="eastAsia"/>
          <w:sz w:val="32"/>
          <w:szCs w:val="32"/>
        </w:rPr>
        <w:t>国务院</w:t>
      </w:r>
      <w:r w:rsidR="00744C29">
        <w:rPr>
          <w:rFonts w:ascii="宋体" w:eastAsia="宋体" w:hAnsi="宋体" w:cs="宋体" w:hint="eastAsia"/>
          <w:sz w:val="32"/>
          <w:szCs w:val="32"/>
        </w:rPr>
        <w:t>《</w:t>
      </w:r>
      <w:r w:rsidR="00744C29" w:rsidRPr="00D204DE">
        <w:rPr>
          <w:rFonts w:ascii="仿宋_GB2312" w:eastAsia="仿宋_GB2312" w:hAnsi="仿宋_GB2312" w:cs="仿宋_GB2312" w:hint="eastAsia"/>
          <w:sz w:val="32"/>
          <w:szCs w:val="32"/>
        </w:rPr>
        <w:t>老年教育发展规划（</w:t>
      </w:r>
      <w:r w:rsidR="00744C29" w:rsidRPr="00D204DE">
        <w:rPr>
          <w:rFonts w:ascii="仿宋_GB2312" w:eastAsia="仿宋_GB2312" w:hAnsi="仿宋" w:cs="仿宋" w:hint="eastAsia"/>
          <w:sz w:val="32"/>
          <w:szCs w:val="32"/>
        </w:rPr>
        <w:t>2016一2020</w:t>
      </w:r>
      <w:r w:rsidR="00744C29">
        <w:rPr>
          <w:rFonts w:ascii="仿宋_GB2312" w:eastAsia="仿宋_GB2312" w:hAnsi="仿宋" w:cs="仿宋" w:hint="eastAsia"/>
          <w:sz w:val="32"/>
          <w:szCs w:val="32"/>
        </w:rPr>
        <w:t>）》《</w:t>
      </w:r>
      <w:r w:rsidR="00744C29" w:rsidRPr="00D204DE">
        <w:rPr>
          <w:rFonts w:ascii="仿宋_GB2312" w:eastAsia="仿宋_GB2312" w:hAnsi="仿宋" w:cs="仿宋" w:hint="eastAsia"/>
          <w:sz w:val="32"/>
          <w:szCs w:val="32"/>
        </w:rPr>
        <w:t>江苏省加快发展老年教育行动计划（2018一2020）</w:t>
      </w:r>
      <w:r w:rsidR="00744C29">
        <w:rPr>
          <w:rFonts w:ascii="仿宋_GB2312" w:eastAsia="仿宋_GB2312" w:hAnsi="仿宋" w:cs="仿宋" w:hint="eastAsia"/>
          <w:sz w:val="32"/>
          <w:szCs w:val="32"/>
        </w:rPr>
        <w:t>》</w:t>
      </w:r>
      <w:r w:rsidRPr="00D204DE">
        <w:rPr>
          <w:rFonts w:ascii="仿宋_GB2312" w:eastAsia="仿宋_GB2312" w:hAnsi="仿宋_GB2312" w:cs="仿宋_GB2312" w:hint="eastAsia"/>
          <w:sz w:val="32"/>
          <w:szCs w:val="32"/>
        </w:rPr>
        <w:t>，发挥优势、整合资源、不断提升我市老年教育现代化水平</w:t>
      </w:r>
    </w:p>
    <w:p w:rsidR="008D5DFD" w:rsidRPr="00D204DE" w:rsidRDefault="001B3C87">
      <w:pPr>
        <w:ind w:firstLineChars="200" w:firstLine="640"/>
        <w:rPr>
          <w:rFonts w:ascii="仿宋_GB2312" w:eastAsia="仿宋_GB2312" w:hAnsi="仿宋" w:cs="仿宋"/>
          <w:sz w:val="32"/>
          <w:szCs w:val="32"/>
        </w:rPr>
      </w:pPr>
      <w:r w:rsidRPr="00D204DE">
        <w:rPr>
          <w:rFonts w:ascii="仿宋_GB2312" w:eastAsia="仿宋_GB2312" w:hAnsi="仿宋" w:cs="仿宋" w:hint="eastAsia"/>
          <w:sz w:val="32"/>
          <w:szCs w:val="32"/>
        </w:rPr>
        <w:t>一要始终坚持老年教育“增长知识、丰富生活、陶冶情</w:t>
      </w:r>
      <w:r w:rsidRPr="00D204DE">
        <w:rPr>
          <w:rFonts w:ascii="仿宋_GB2312" w:eastAsia="仿宋_GB2312" w:hAnsi="仿宋" w:cs="仿宋" w:hint="eastAsia"/>
          <w:sz w:val="32"/>
          <w:szCs w:val="32"/>
        </w:rPr>
        <w:lastRenderedPageBreak/>
        <w:t>操、促进健康、服务社会”的办学宗旨，办人民满意的老年教育。充分发挥各市，县区老年大学的龙头作用，努力将优质教育资源</w:t>
      </w:r>
      <w:r w:rsidR="00744C29">
        <w:rPr>
          <w:rFonts w:ascii="仿宋_GB2312" w:eastAsia="仿宋_GB2312" w:hAnsi="仿宋" w:cs="仿宋" w:hint="eastAsia"/>
          <w:sz w:val="32"/>
          <w:szCs w:val="32"/>
        </w:rPr>
        <w:t>辐射</w:t>
      </w:r>
      <w:r w:rsidRPr="00D204DE">
        <w:rPr>
          <w:rFonts w:ascii="仿宋_GB2312" w:eastAsia="仿宋_GB2312" w:hAnsi="仿宋" w:cs="仿宋" w:hint="eastAsia"/>
          <w:sz w:val="32"/>
          <w:szCs w:val="32"/>
        </w:rPr>
        <w:t>到基层和农村，促进各级各类老年教育共同成长。</w:t>
      </w:r>
    </w:p>
    <w:p w:rsidR="008D5DFD" w:rsidRPr="00D204DE" w:rsidRDefault="00744C29">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二要将老年教育规模的增量重点放在基层、农村和社区。全面实现</w:t>
      </w:r>
      <w:r w:rsidR="001B3C87" w:rsidRPr="00D204DE">
        <w:rPr>
          <w:rFonts w:ascii="仿宋_GB2312" w:eastAsia="仿宋_GB2312" w:hAnsi="仿宋" w:cs="仿宋" w:hint="eastAsia"/>
          <w:sz w:val="32"/>
          <w:szCs w:val="32"/>
        </w:rPr>
        <w:t>市、</w:t>
      </w:r>
      <w:r>
        <w:rPr>
          <w:rFonts w:ascii="仿宋_GB2312" w:eastAsia="仿宋_GB2312" w:hAnsi="仿宋" w:cs="仿宋" w:hint="eastAsia"/>
          <w:sz w:val="32"/>
          <w:szCs w:val="32"/>
        </w:rPr>
        <w:t>市（</w:t>
      </w:r>
      <w:r w:rsidR="001B3C87" w:rsidRPr="00D204DE">
        <w:rPr>
          <w:rFonts w:ascii="仿宋_GB2312" w:eastAsia="仿宋_GB2312" w:hAnsi="仿宋" w:cs="仿宋" w:hint="eastAsia"/>
          <w:sz w:val="32"/>
          <w:szCs w:val="32"/>
        </w:rPr>
        <w:t>县</w:t>
      </w:r>
      <w:r>
        <w:rPr>
          <w:rFonts w:ascii="仿宋_GB2312" w:eastAsia="仿宋_GB2312" w:hAnsi="仿宋" w:cs="仿宋" w:hint="eastAsia"/>
          <w:sz w:val="32"/>
          <w:szCs w:val="32"/>
        </w:rPr>
        <w:t>）区、乡镇（街道</w:t>
      </w:r>
      <w:r w:rsidR="001B3C87" w:rsidRPr="00D204DE">
        <w:rPr>
          <w:rFonts w:ascii="仿宋_GB2312" w:eastAsia="仿宋_GB2312" w:hAnsi="仿宋" w:cs="仿宋" w:hint="eastAsia"/>
          <w:sz w:val="32"/>
          <w:szCs w:val="32"/>
        </w:rPr>
        <w:t>）、</w:t>
      </w:r>
      <w:r>
        <w:rPr>
          <w:rFonts w:ascii="仿宋_GB2312" w:eastAsia="仿宋_GB2312" w:hAnsi="仿宋" w:cs="仿宋" w:hint="eastAsia"/>
          <w:sz w:val="32"/>
          <w:szCs w:val="32"/>
        </w:rPr>
        <w:t>社区（</w:t>
      </w:r>
      <w:r w:rsidR="001B3C87" w:rsidRPr="00D204DE">
        <w:rPr>
          <w:rFonts w:ascii="仿宋_GB2312" w:eastAsia="仿宋_GB2312" w:hAnsi="仿宋" w:cs="仿宋" w:hint="eastAsia"/>
          <w:sz w:val="32"/>
          <w:szCs w:val="32"/>
        </w:rPr>
        <w:t>村</w:t>
      </w:r>
      <w:r>
        <w:rPr>
          <w:rFonts w:ascii="仿宋_GB2312" w:eastAsia="仿宋_GB2312" w:hAnsi="仿宋" w:cs="仿宋" w:hint="eastAsia"/>
          <w:sz w:val="32"/>
          <w:szCs w:val="32"/>
        </w:rPr>
        <w:t>）</w:t>
      </w:r>
      <w:r w:rsidR="001B3C87" w:rsidRPr="00D204DE">
        <w:rPr>
          <w:rFonts w:ascii="仿宋_GB2312" w:eastAsia="仿宋_GB2312" w:hAnsi="仿宋" w:cs="仿宋" w:hint="eastAsia"/>
          <w:sz w:val="32"/>
          <w:szCs w:val="32"/>
        </w:rPr>
        <w:t>四级老年教育全覆盖的发展目标</w:t>
      </w:r>
      <w:r>
        <w:rPr>
          <w:rFonts w:ascii="仿宋_GB2312" w:eastAsia="仿宋_GB2312" w:hAnsi="仿宋" w:cs="仿宋" w:hint="eastAsia"/>
          <w:sz w:val="32"/>
          <w:szCs w:val="32"/>
        </w:rPr>
        <w:t>。</w:t>
      </w:r>
    </w:p>
    <w:p w:rsidR="008D5DFD" w:rsidRPr="00D204DE" w:rsidRDefault="001B3C87">
      <w:pPr>
        <w:ind w:firstLineChars="200" w:firstLine="640"/>
        <w:rPr>
          <w:rFonts w:ascii="仿宋_GB2312" w:eastAsia="仿宋_GB2312" w:hAnsi="仿宋" w:cs="仿宋"/>
          <w:sz w:val="32"/>
          <w:szCs w:val="32"/>
        </w:rPr>
      </w:pPr>
      <w:r w:rsidRPr="00D204DE">
        <w:rPr>
          <w:rFonts w:ascii="仿宋_GB2312" w:eastAsia="仿宋_GB2312" w:hAnsi="仿宋" w:cs="仿宋" w:hint="eastAsia"/>
          <w:sz w:val="32"/>
          <w:szCs w:val="32"/>
        </w:rPr>
        <w:t>张家港杨舍镇，吴中区</w:t>
      </w:r>
      <w:r w:rsidR="00744C29">
        <w:rPr>
          <w:rFonts w:ascii="仿宋_GB2312" w:eastAsia="仿宋_GB2312" w:hAnsi="仿宋" w:cs="仿宋" w:hint="eastAsia"/>
          <w:sz w:val="32"/>
          <w:szCs w:val="32"/>
        </w:rPr>
        <w:t>木</w:t>
      </w:r>
      <w:proofErr w:type="gramStart"/>
      <w:r w:rsidR="00744C29">
        <w:rPr>
          <w:rFonts w:ascii="仿宋_GB2312" w:eastAsia="仿宋_GB2312" w:hAnsi="仿宋" w:cs="仿宋" w:hint="eastAsia"/>
          <w:sz w:val="32"/>
          <w:szCs w:val="32"/>
        </w:rPr>
        <w:t>渎</w:t>
      </w:r>
      <w:proofErr w:type="gramEnd"/>
      <w:r w:rsidRPr="00D204DE">
        <w:rPr>
          <w:rFonts w:ascii="仿宋_GB2312" w:eastAsia="仿宋_GB2312" w:hAnsi="仿宋" w:cs="仿宋" w:hint="eastAsia"/>
          <w:sz w:val="32"/>
          <w:szCs w:val="32"/>
        </w:rPr>
        <w:t>镇、</w:t>
      </w:r>
      <w:proofErr w:type="gramStart"/>
      <w:r w:rsidR="00744C29">
        <w:rPr>
          <w:rFonts w:ascii="仿宋_GB2312" w:eastAsia="仿宋_GB2312" w:hAnsi="仿宋" w:cs="仿宋" w:hint="eastAsia"/>
          <w:sz w:val="32"/>
          <w:szCs w:val="32"/>
        </w:rPr>
        <w:t>胥</w:t>
      </w:r>
      <w:proofErr w:type="gramEnd"/>
      <w:r w:rsidR="00744C29">
        <w:rPr>
          <w:rFonts w:ascii="仿宋_GB2312" w:eastAsia="仿宋_GB2312" w:hAnsi="仿宋" w:cs="仿宋" w:hint="eastAsia"/>
          <w:sz w:val="32"/>
          <w:szCs w:val="32"/>
        </w:rPr>
        <w:t>口</w:t>
      </w:r>
      <w:r w:rsidRPr="00D204DE">
        <w:rPr>
          <w:rFonts w:ascii="仿宋_GB2312" w:eastAsia="仿宋_GB2312" w:hAnsi="仿宋" w:cs="仿宋" w:hint="eastAsia"/>
          <w:sz w:val="32"/>
          <w:szCs w:val="32"/>
        </w:rPr>
        <w:t>镇，吴江区的乡镇</w:t>
      </w:r>
      <w:r w:rsidR="00744C29">
        <w:rPr>
          <w:rFonts w:ascii="仿宋_GB2312" w:eastAsia="仿宋_GB2312" w:hAnsi="仿宋" w:cs="仿宋" w:hint="eastAsia"/>
          <w:sz w:val="32"/>
          <w:szCs w:val="32"/>
        </w:rPr>
        <w:t>全覆盖的</w:t>
      </w:r>
      <w:r w:rsidRPr="00D204DE">
        <w:rPr>
          <w:rFonts w:ascii="仿宋_GB2312" w:eastAsia="仿宋_GB2312" w:hAnsi="仿宋" w:cs="仿宋" w:hint="eastAsia"/>
          <w:sz w:val="32"/>
          <w:szCs w:val="32"/>
        </w:rPr>
        <w:t>老年教育经验值得借鉴和推广。各地要充分利用区位优势</w:t>
      </w:r>
      <w:r w:rsidR="00744C29">
        <w:rPr>
          <w:rFonts w:ascii="仿宋_GB2312" w:eastAsia="仿宋_GB2312" w:hAnsi="仿宋" w:cs="仿宋" w:hint="eastAsia"/>
          <w:sz w:val="32"/>
          <w:szCs w:val="32"/>
        </w:rPr>
        <w:t>，结合本地的历史、人文资源和民风民俗等特点，丰富老年教育的内涵，</w:t>
      </w:r>
      <w:r w:rsidRPr="00D204DE">
        <w:rPr>
          <w:rFonts w:ascii="仿宋_GB2312" w:eastAsia="仿宋_GB2312" w:hAnsi="仿宋" w:cs="仿宋" w:hint="eastAsia"/>
          <w:sz w:val="32"/>
          <w:szCs w:val="32"/>
        </w:rPr>
        <w:t>布点扩面，不断扩大社区、农村老年人的受惠面，推动老年教育特色发展。</w:t>
      </w:r>
    </w:p>
    <w:p w:rsidR="008D5DFD" w:rsidRPr="00D204DE" w:rsidRDefault="00744C29">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夕阳红老年学堂是属老年教育的公助</w:t>
      </w:r>
      <w:proofErr w:type="gramStart"/>
      <w:r>
        <w:rPr>
          <w:rFonts w:ascii="仿宋_GB2312" w:eastAsia="仿宋_GB2312" w:hAnsi="仿宋" w:cs="仿宋" w:hint="eastAsia"/>
          <w:sz w:val="32"/>
          <w:szCs w:val="32"/>
        </w:rPr>
        <w:t>民营新型</w:t>
      </w:r>
      <w:proofErr w:type="gramEnd"/>
      <w:r>
        <w:rPr>
          <w:rFonts w:ascii="仿宋_GB2312" w:eastAsia="仿宋_GB2312" w:hAnsi="仿宋" w:cs="仿宋" w:hint="eastAsia"/>
          <w:sz w:val="32"/>
          <w:szCs w:val="32"/>
        </w:rPr>
        <w:t>模式</w:t>
      </w:r>
      <w:r w:rsidR="001B3C87" w:rsidRPr="00D204DE">
        <w:rPr>
          <w:rFonts w:ascii="仿宋_GB2312" w:eastAsia="仿宋_GB2312" w:hAnsi="仿宋" w:cs="仿宋" w:hint="eastAsia"/>
          <w:sz w:val="32"/>
          <w:szCs w:val="32"/>
        </w:rPr>
        <w:t>。成立不到一年，已显示出勃勃生机。它不但助力和丰富社区教育，同时为老年人提供了家门口的</w:t>
      </w:r>
      <w:r w:rsidR="007233FA">
        <w:rPr>
          <w:rFonts w:ascii="仿宋_GB2312" w:eastAsia="仿宋_GB2312" w:hAnsi="仿宋" w:cs="仿宋" w:hint="eastAsia"/>
          <w:sz w:val="32"/>
          <w:szCs w:val="32"/>
        </w:rPr>
        <w:t>老年</w:t>
      </w:r>
      <w:r w:rsidR="001B3C87" w:rsidRPr="00D204DE">
        <w:rPr>
          <w:rFonts w:ascii="仿宋_GB2312" w:eastAsia="仿宋_GB2312" w:hAnsi="仿宋" w:cs="仿宋" w:hint="eastAsia"/>
          <w:sz w:val="32"/>
          <w:szCs w:val="32"/>
        </w:rPr>
        <w:t>教育服务，也为我市</w:t>
      </w:r>
      <w:r>
        <w:rPr>
          <w:rFonts w:ascii="仿宋_GB2312" w:eastAsia="仿宋_GB2312" w:hAnsi="仿宋" w:cs="仿宋" w:hint="eastAsia"/>
          <w:sz w:val="32"/>
          <w:szCs w:val="32"/>
        </w:rPr>
        <w:t>鼓励社会力量办老年学校开了先河。协会将在适当时候组织会员单位参观</w:t>
      </w:r>
      <w:r w:rsidR="001B3C87" w:rsidRPr="00D204DE">
        <w:rPr>
          <w:rFonts w:ascii="仿宋_GB2312" w:eastAsia="仿宋_GB2312" w:hAnsi="仿宋" w:cs="仿宋" w:hint="eastAsia"/>
          <w:sz w:val="32"/>
          <w:szCs w:val="32"/>
        </w:rPr>
        <w:t>考察，并就如何发展乡镇，社区老年教育开展专题研讨。</w:t>
      </w:r>
    </w:p>
    <w:p w:rsidR="008D5DFD" w:rsidRPr="00D204DE" w:rsidRDefault="001B3C87">
      <w:pPr>
        <w:ind w:firstLineChars="200" w:firstLine="640"/>
        <w:rPr>
          <w:rFonts w:ascii="仿宋_GB2312" w:eastAsia="仿宋_GB2312" w:hAnsi="仿宋" w:cs="仿宋"/>
          <w:sz w:val="32"/>
          <w:szCs w:val="32"/>
        </w:rPr>
      </w:pPr>
      <w:r w:rsidRPr="00D204DE">
        <w:rPr>
          <w:rFonts w:ascii="仿宋_GB2312" w:eastAsia="仿宋_GB2312" w:hAnsi="仿宋" w:cs="仿宋" w:hint="eastAsia"/>
          <w:sz w:val="32"/>
          <w:szCs w:val="32"/>
        </w:rPr>
        <w:t>三要对照</w:t>
      </w:r>
      <w:r w:rsidRPr="00D204DE">
        <w:rPr>
          <w:rFonts w:ascii="宋体" w:eastAsia="宋体" w:hAnsi="宋体" w:cs="宋体" w:hint="eastAsia"/>
          <w:sz w:val="32"/>
          <w:szCs w:val="32"/>
        </w:rPr>
        <w:t>巜</w:t>
      </w:r>
      <w:r w:rsidRPr="00D204DE">
        <w:rPr>
          <w:rFonts w:ascii="仿宋_GB2312" w:eastAsia="仿宋_GB2312" w:hAnsi="仿宋_GB2312" w:cs="仿宋_GB2312" w:hint="eastAsia"/>
          <w:sz w:val="32"/>
          <w:szCs w:val="32"/>
        </w:rPr>
        <w:t>老年教育发展规划</w:t>
      </w:r>
      <w:r w:rsidR="00744C29">
        <w:rPr>
          <w:rFonts w:ascii="仿宋_GB2312" w:eastAsia="仿宋_GB2312" w:hAnsi="仿宋_GB2312" w:cs="仿宋_GB2312" w:hint="eastAsia"/>
          <w:sz w:val="32"/>
          <w:szCs w:val="32"/>
        </w:rPr>
        <w:t>（2016-2020年）</w:t>
      </w:r>
      <w:proofErr w:type="gramStart"/>
      <w:r w:rsidRPr="00D204DE">
        <w:rPr>
          <w:rFonts w:ascii="仿宋_GB2312" w:eastAsia="仿宋_GB2312" w:hAnsi="仿宋_GB2312" w:cs="仿宋_GB2312" w:hint="eastAsia"/>
          <w:sz w:val="32"/>
          <w:szCs w:val="32"/>
        </w:rPr>
        <w:t>》</w:t>
      </w:r>
      <w:proofErr w:type="gramEnd"/>
      <w:r w:rsidRPr="00D204DE">
        <w:rPr>
          <w:rFonts w:ascii="仿宋_GB2312" w:eastAsia="仿宋_GB2312" w:hAnsi="仿宋_GB2312" w:cs="仿宋_GB2312" w:hint="eastAsia"/>
          <w:sz w:val="32"/>
          <w:szCs w:val="32"/>
        </w:rPr>
        <w:t>找差距，补短板，加强理论研究和实践创新，加强经验总结和交流，做到资源共享，经验分享，共同发展。</w:t>
      </w:r>
    </w:p>
    <w:p w:rsidR="008D5DFD" w:rsidRPr="00D204DE" w:rsidRDefault="001B3C87">
      <w:pPr>
        <w:ind w:firstLineChars="200" w:firstLine="640"/>
        <w:rPr>
          <w:rFonts w:ascii="仿宋_GB2312" w:eastAsia="仿宋_GB2312" w:hAnsi="仿宋" w:cs="仿宋"/>
          <w:sz w:val="32"/>
          <w:szCs w:val="32"/>
        </w:rPr>
      </w:pPr>
      <w:r w:rsidRPr="00D204DE">
        <w:rPr>
          <w:rFonts w:ascii="仿宋_GB2312" w:eastAsia="仿宋_GB2312" w:hAnsi="仿宋" w:cs="仿宋" w:hint="eastAsia"/>
          <w:sz w:val="32"/>
          <w:szCs w:val="32"/>
        </w:rPr>
        <w:t>（二）开展丰富多彩的活动，展示老年教育成果，活跃</w:t>
      </w:r>
      <w:r w:rsidRPr="00D204DE">
        <w:rPr>
          <w:rFonts w:ascii="仿宋_GB2312" w:eastAsia="仿宋_GB2312" w:hAnsi="仿宋" w:cs="仿宋" w:hint="eastAsia"/>
          <w:sz w:val="32"/>
          <w:szCs w:val="32"/>
        </w:rPr>
        <w:lastRenderedPageBreak/>
        <w:t>老年人的文化生活</w:t>
      </w:r>
    </w:p>
    <w:p w:rsidR="008D5DFD" w:rsidRPr="00D204DE" w:rsidRDefault="001B3C87">
      <w:pPr>
        <w:ind w:firstLineChars="200" w:firstLine="640"/>
        <w:rPr>
          <w:rFonts w:ascii="仿宋_GB2312" w:eastAsia="仿宋_GB2312" w:hAnsi="仿宋" w:cs="仿宋"/>
          <w:sz w:val="32"/>
          <w:szCs w:val="32"/>
        </w:rPr>
      </w:pPr>
      <w:r w:rsidRPr="00D204DE">
        <w:rPr>
          <w:rFonts w:ascii="仿宋_GB2312" w:eastAsia="仿宋_GB2312" w:hAnsi="仿宋" w:cs="仿宋" w:hint="eastAsia"/>
          <w:sz w:val="32"/>
          <w:szCs w:val="32"/>
        </w:rPr>
        <w:t>1</w:t>
      </w:r>
      <w:r w:rsidR="00744C29">
        <w:rPr>
          <w:rFonts w:ascii="仿宋_GB2312" w:eastAsia="仿宋_GB2312" w:hAnsi="仿宋" w:cs="仿宋" w:hint="eastAsia"/>
          <w:sz w:val="32"/>
          <w:szCs w:val="32"/>
        </w:rPr>
        <w:t>．</w:t>
      </w:r>
      <w:r w:rsidRPr="00D204DE">
        <w:rPr>
          <w:rFonts w:ascii="仿宋_GB2312" w:eastAsia="仿宋_GB2312" w:hAnsi="仿宋" w:cs="仿宋" w:hint="eastAsia"/>
          <w:sz w:val="32"/>
          <w:szCs w:val="32"/>
        </w:rPr>
        <w:t>2020年老年节协会将</w:t>
      </w:r>
      <w:r w:rsidR="00744C29">
        <w:rPr>
          <w:rFonts w:ascii="仿宋_GB2312" w:eastAsia="仿宋_GB2312" w:hAnsi="仿宋" w:cs="仿宋" w:hint="eastAsia"/>
          <w:sz w:val="32"/>
          <w:szCs w:val="32"/>
        </w:rPr>
        <w:t>继续</w:t>
      </w:r>
      <w:r w:rsidRPr="00D204DE">
        <w:rPr>
          <w:rFonts w:ascii="仿宋_GB2312" w:eastAsia="仿宋_GB2312" w:hAnsi="仿宋" w:cs="仿宋" w:hint="eastAsia"/>
          <w:sz w:val="32"/>
          <w:szCs w:val="32"/>
        </w:rPr>
        <w:t>组织参加苏州市第十四届老年文化周系列活动。</w:t>
      </w:r>
    </w:p>
    <w:p w:rsidR="008D5DFD" w:rsidRPr="00D204DE" w:rsidRDefault="001B3C87">
      <w:pPr>
        <w:ind w:firstLineChars="200" w:firstLine="640"/>
        <w:rPr>
          <w:rFonts w:ascii="仿宋_GB2312" w:eastAsia="仿宋_GB2312" w:hAnsi="仿宋" w:cs="仿宋"/>
          <w:sz w:val="32"/>
          <w:szCs w:val="32"/>
        </w:rPr>
      </w:pPr>
      <w:r w:rsidRPr="00D204DE">
        <w:rPr>
          <w:rFonts w:ascii="仿宋_GB2312" w:eastAsia="仿宋_GB2312" w:hAnsi="仿宋" w:cs="仿宋" w:hint="eastAsia"/>
          <w:sz w:val="32"/>
          <w:szCs w:val="32"/>
        </w:rPr>
        <w:t>2</w:t>
      </w:r>
      <w:r w:rsidR="00744C29">
        <w:rPr>
          <w:rFonts w:ascii="仿宋_GB2312" w:eastAsia="仿宋_GB2312" w:hAnsi="仿宋" w:cs="仿宋" w:hint="eastAsia"/>
          <w:sz w:val="32"/>
          <w:szCs w:val="32"/>
        </w:rPr>
        <w:t>．</w:t>
      </w:r>
      <w:r w:rsidRPr="00D204DE">
        <w:rPr>
          <w:rFonts w:ascii="仿宋_GB2312" w:eastAsia="仿宋_GB2312" w:hAnsi="仿宋" w:cs="仿宋" w:hint="eastAsia"/>
          <w:sz w:val="32"/>
          <w:szCs w:val="32"/>
        </w:rPr>
        <w:t>协会将继续搭建舞台，举办文艺汇演，让更多老年学员以饱满的政治热情，精湛的演技汇报教学成果，</w:t>
      </w:r>
      <w:proofErr w:type="gramStart"/>
      <w:r w:rsidRPr="00D204DE">
        <w:rPr>
          <w:rFonts w:ascii="仿宋_GB2312" w:eastAsia="仿宋_GB2312" w:hAnsi="仿宋" w:cs="仿宋" w:hint="eastAsia"/>
          <w:sz w:val="32"/>
          <w:szCs w:val="32"/>
        </w:rPr>
        <w:t>传递正</w:t>
      </w:r>
      <w:proofErr w:type="gramEnd"/>
      <w:r w:rsidRPr="00D204DE">
        <w:rPr>
          <w:rFonts w:ascii="仿宋_GB2312" w:eastAsia="仿宋_GB2312" w:hAnsi="仿宋" w:cs="仿宋" w:hint="eastAsia"/>
          <w:sz w:val="32"/>
          <w:szCs w:val="32"/>
        </w:rPr>
        <w:t>能量。</w:t>
      </w:r>
    </w:p>
    <w:p w:rsidR="008D5DFD" w:rsidRDefault="001B3C87">
      <w:pPr>
        <w:ind w:firstLineChars="200" w:firstLine="640"/>
        <w:rPr>
          <w:rFonts w:ascii="仿宋_GB2312" w:eastAsia="仿宋_GB2312" w:hAnsi="仿宋" w:cs="仿宋"/>
          <w:sz w:val="32"/>
          <w:szCs w:val="32"/>
        </w:rPr>
      </w:pPr>
      <w:r w:rsidRPr="00D204DE">
        <w:rPr>
          <w:rFonts w:ascii="仿宋_GB2312" w:eastAsia="仿宋_GB2312" w:hAnsi="仿宋" w:cs="仿宋" w:hint="eastAsia"/>
          <w:sz w:val="32"/>
          <w:szCs w:val="32"/>
        </w:rPr>
        <w:t>3</w:t>
      </w:r>
      <w:r w:rsidR="00744C29">
        <w:rPr>
          <w:rFonts w:ascii="仿宋_GB2312" w:eastAsia="仿宋_GB2312" w:hAnsi="仿宋" w:cs="仿宋" w:hint="eastAsia"/>
          <w:sz w:val="32"/>
          <w:szCs w:val="32"/>
        </w:rPr>
        <w:t>．</w:t>
      </w:r>
      <w:r w:rsidRPr="00D204DE">
        <w:rPr>
          <w:rFonts w:ascii="仿宋_GB2312" w:eastAsia="仿宋_GB2312" w:hAnsi="仿宋" w:cs="仿宋" w:hint="eastAsia"/>
          <w:sz w:val="32"/>
          <w:szCs w:val="32"/>
        </w:rPr>
        <w:t>继续举办计算机技能大赛</w:t>
      </w:r>
    </w:p>
    <w:p w:rsidR="00744C29" w:rsidRPr="00D204DE" w:rsidRDefault="00744C29">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4.适时组织</w:t>
      </w:r>
      <w:r w:rsidR="00101F93">
        <w:rPr>
          <w:rFonts w:ascii="仿宋_GB2312" w:eastAsia="仿宋_GB2312" w:hAnsi="仿宋" w:cs="仿宋" w:hint="eastAsia"/>
          <w:sz w:val="32"/>
          <w:szCs w:val="32"/>
        </w:rPr>
        <w:t>会员单位</w:t>
      </w:r>
      <w:r>
        <w:rPr>
          <w:rFonts w:ascii="仿宋_GB2312" w:eastAsia="仿宋_GB2312" w:hAnsi="仿宋" w:cs="仿宋" w:hint="eastAsia"/>
          <w:sz w:val="32"/>
          <w:szCs w:val="32"/>
        </w:rPr>
        <w:t>外出</w:t>
      </w:r>
      <w:r w:rsidR="00101F93">
        <w:rPr>
          <w:rFonts w:ascii="仿宋_GB2312" w:eastAsia="仿宋_GB2312" w:hAnsi="仿宋" w:cs="仿宋" w:hint="eastAsia"/>
          <w:sz w:val="32"/>
          <w:szCs w:val="32"/>
        </w:rPr>
        <w:t>参观学习，学习借鉴先进地区的老年教育办学经验和实践，推进本地区的老年教育工作。</w:t>
      </w:r>
    </w:p>
    <w:p w:rsidR="008D5DFD" w:rsidRPr="00D204DE" w:rsidRDefault="001B3C87">
      <w:pPr>
        <w:ind w:firstLineChars="200" w:firstLine="640"/>
        <w:rPr>
          <w:rFonts w:ascii="仿宋_GB2312" w:eastAsia="仿宋_GB2312" w:hAnsi="仿宋" w:cs="仿宋"/>
          <w:sz w:val="32"/>
          <w:szCs w:val="32"/>
        </w:rPr>
      </w:pPr>
      <w:r w:rsidRPr="00D204DE">
        <w:rPr>
          <w:rFonts w:ascii="仿宋_GB2312" w:eastAsia="仿宋_GB2312" w:hAnsi="仿宋" w:cs="仿宋" w:hint="eastAsia"/>
          <w:sz w:val="32"/>
          <w:szCs w:val="32"/>
        </w:rPr>
        <w:t>（三）创新发展理念，加强内涵建设</w:t>
      </w:r>
    </w:p>
    <w:p w:rsidR="008D5DFD" w:rsidRPr="00D204DE" w:rsidRDefault="001B3C87">
      <w:pPr>
        <w:ind w:firstLineChars="200" w:firstLine="640"/>
        <w:rPr>
          <w:rFonts w:ascii="仿宋_GB2312" w:eastAsia="仿宋_GB2312" w:hAnsi="仿宋" w:cs="仿宋"/>
          <w:sz w:val="32"/>
          <w:szCs w:val="32"/>
        </w:rPr>
      </w:pPr>
      <w:r w:rsidRPr="00D204DE">
        <w:rPr>
          <w:rFonts w:ascii="仿宋_GB2312" w:eastAsia="仿宋_GB2312" w:hAnsi="仿宋" w:cs="仿宋" w:hint="eastAsia"/>
          <w:sz w:val="32"/>
          <w:szCs w:val="32"/>
        </w:rPr>
        <w:t>各级老年大学在办学过程中积累了很多成功的经验。</w:t>
      </w:r>
    </w:p>
    <w:p w:rsidR="008D5DFD" w:rsidRPr="00D204DE" w:rsidRDefault="001B3C87">
      <w:pPr>
        <w:rPr>
          <w:rFonts w:ascii="仿宋_GB2312" w:eastAsia="仿宋_GB2312" w:hAnsi="仿宋" w:cs="仿宋"/>
          <w:sz w:val="32"/>
          <w:szCs w:val="32"/>
        </w:rPr>
      </w:pPr>
      <w:r w:rsidRPr="00D204DE">
        <w:rPr>
          <w:rFonts w:ascii="仿宋_GB2312" w:eastAsia="仿宋_GB2312" w:hAnsi="仿宋" w:cs="仿宋" w:hint="eastAsia"/>
          <w:sz w:val="32"/>
          <w:szCs w:val="32"/>
        </w:rPr>
        <w:t>要使老年教育适应新形势，取得新发展，首先要坚持以德立校、以质强校、</w:t>
      </w:r>
      <w:proofErr w:type="gramStart"/>
      <w:r w:rsidRPr="00D204DE">
        <w:rPr>
          <w:rFonts w:ascii="仿宋_GB2312" w:eastAsia="仿宋_GB2312" w:hAnsi="仿宋" w:cs="仿宋" w:hint="eastAsia"/>
          <w:sz w:val="32"/>
          <w:szCs w:val="32"/>
        </w:rPr>
        <w:t>以特兴校</w:t>
      </w:r>
      <w:proofErr w:type="gramEnd"/>
      <w:r w:rsidRPr="00D204DE">
        <w:rPr>
          <w:rFonts w:ascii="仿宋_GB2312" w:eastAsia="仿宋_GB2312" w:hAnsi="仿宋" w:cs="仿宋" w:hint="eastAsia"/>
          <w:sz w:val="32"/>
          <w:szCs w:val="32"/>
        </w:rPr>
        <w:t>的办学目标。要充分认识老年教育对促进全民终身学习，推动城市文明建设，建设学习型城市的重要作用。充分认识老年教育对提高老年人思想道德素质、科学文化素质、身体健康素质，提高老年人生活质量的作用。其次要创新管理体制和模式，充分发挥老年学员的主体作用，要尊重和包容学员的价值取向的广泛性，最大限度满足老年学员多方面精神文化生活需求，实现“学、乐、为”的有机统一；</w:t>
      </w:r>
      <w:r w:rsidR="00101F93">
        <w:rPr>
          <w:rFonts w:ascii="仿宋_GB2312" w:eastAsia="仿宋_GB2312" w:hAnsi="仿宋" w:cs="仿宋" w:hint="eastAsia"/>
          <w:sz w:val="32"/>
          <w:szCs w:val="32"/>
        </w:rPr>
        <w:t>第三</w:t>
      </w:r>
      <w:r w:rsidRPr="00D204DE">
        <w:rPr>
          <w:rFonts w:ascii="仿宋_GB2312" w:eastAsia="仿宋_GB2312" w:hAnsi="仿宋" w:cs="仿宋" w:hint="eastAsia"/>
          <w:sz w:val="32"/>
          <w:szCs w:val="32"/>
        </w:rPr>
        <w:t>要继续扎实开展文明校园、平安校园、文化校园建设，促进良好的校风、班风、教风和学风的形成，使学校环境更加优美，秩序更加优良，服务更加贴心，真正把老年</w:t>
      </w:r>
      <w:r w:rsidRPr="00D204DE">
        <w:rPr>
          <w:rFonts w:ascii="仿宋_GB2312" w:eastAsia="仿宋_GB2312" w:hAnsi="仿宋" w:cs="仿宋" w:hint="eastAsia"/>
          <w:sz w:val="32"/>
          <w:szCs w:val="32"/>
        </w:rPr>
        <w:lastRenderedPageBreak/>
        <w:t>大学办成老年朋友的学习乐园和精神家园，从而不断提升老年学员的安全感、获得感、幸福感。</w:t>
      </w:r>
      <w:r w:rsidR="00101F93">
        <w:rPr>
          <w:rFonts w:ascii="仿宋_GB2312" w:eastAsia="仿宋_GB2312" w:hAnsi="仿宋" w:cs="仿宋" w:hint="eastAsia"/>
          <w:sz w:val="32"/>
          <w:szCs w:val="32"/>
        </w:rPr>
        <w:t>第四</w:t>
      </w:r>
      <w:r w:rsidRPr="00D204DE">
        <w:rPr>
          <w:rFonts w:ascii="仿宋_GB2312" w:eastAsia="仿宋_GB2312" w:hAnsi="仿宋" w:cs="仿宋" w:hint="eastAsia"/>
          <w:sz w:val="32"/>
          <w:szCs w:val="32"/>
        </w:rPr>
        <w:t>要全面提高老年教育的教学质量，这是关系到学校兴衰成败的关键所在。一要建设一支德才兼备，适合老年教育且相对稳定的教师队伍。要把学员认可不认可，欢迎不欢迎作为衡量教师水平的重要标志。</w:t>
      </w:r>
      <w:r w:rsidR="00101F93">
        <w:rPr>
          <w:rFonts w:ascii="仿宋_GB2312" w:eastAsia="仿宋_GB2312" w:hAnsi="仿宋" w:cs="仿宋" w:hint="eastAsia"/>
          <w:sz w:val="32"/>
          <w:szCs w:val="32"/>
        </w:rPr>
        <w:t>二</w:t>
      </w:r>
      <w:r w:rsidRPr="00D204DE">
        <w:rPr>
          <w:rFonts w:ascii="仿宋_GB2312" w:eastAsia="仿宋_GB2312" w:hAnsi="仿宋" w:cs="仿宋" w:hint="eastAsia"/>
          <w:sz w:val="32"/>
          <w:szCs w:val="32"/>
        </w:rPr>
        <w:t>要千方百计争取社会各界的支持，吸引更多的专家，能人充实到教师队伍里来，有条件的单位要建立师资库。三要重视教材建设，要鼓励教师编写校本课程。努力打造“精品课程”和“特色课程”，按需设课，扩大供给。要鼓励和发展App网络线上教育，让更多老年人获得学习的机会。</w:t>
      </w:r>
    </w:p>
    <w:p w:rsidR="008D5DFD" w:rsidRPr="00D204DE" w:rsidRDefault="001B3C87">
      <w:pPr>
        <w:ind w:firstLineChars="200" w:firstLine="640"/>
        <w:rPr>
          <w:rFonts w:ascii="仿宋_GB2312" w:eastAsia="仿宋_GB2312" w:hAnsi="仿宋" w:cs="仿宋"/>
          <w:sz w:val="32"/>
          <w:szCs w:val="32"/>
        </w:rPr>
      </w:pPr>
      <w:r w:rsidRPr="00D204DE">
        <w:rPr>
          <w:rFonts w:ascii="仿宋_GB2312" w:eastAsia="仿宋_GB2312" w:hAnsi="仿宋" w:cs="仿宋" w:hint="eastAsia"/>
          <w:sz w:val="32"/>
          <w:szCs w:val="32"/>
        </w:rPr>
        <w:t>（四）适应老年教育特点，实行开放式教育，拓展老年社会化服务能力</w:t>
      </w:r>
    </w:p>
    <w:p w:rsidR="00AA7E1E" w:rsidRDefault="001B3C87" w:rsidP="00AA7E1E">
      <w:pPr>
        <w:ind w:firstLineChars="200" w:firstLine="640"/>
        <w:rPr>
          <w:rFonts w:ascii="仿宋_GB2312" w:eastAsia="仿宋_GB2312" w:hAnsi="仿宋" w:cs="仿宋" w:hint="eastAsia"/>
          <w:sz w:val="32"/>
          <w:szCs w:val="32"/>
        </w:rPr>
      </w:pPr>
      <w:r w:rsidRPr="00D204DE">
        <w:rPr>
          <w:rFonts w:ascii="仿宋_GB2312" w:eastAsia="仿宋_GB2312" w:hAnsi="仿宋" w:cs="仿宋" w:hint="eastAsia"/>
          <w:sz w:val="32"/>
          <w:szCs w:val="32"/>
        </w:rPr>
        <w:t>2019年各级老年大学(学校）在开放式教学，为社会服务方面做了大量卓有成效的工作，社会反响很好。2020年协会将继续支持和鼓励各成员单位积极拓展第三课堂，让更多的老年学员在教学和社会实践中愉悦身心，增长知识，服务社会，体现价值。我们将围绕老年学员实现自我价值的需求，开展灵活多样、丰富多彩的社会活动，把课堂教学延伸到社区、乡镇，共享文化养老的成果，以只争朝夕、不负韶华的姿态，为打造苏州特色的老年教育</w:t>
      </w:r>
      <w:proofErr w:type="gramStart"/>
      <w:r w:rsidRPr="00D204DE">
        <w:rPr>
          <w:rFonts w:ascii="仿宋_GB2312" w:eastAsia="仿宋_GB2312" w:hAnsi="仿宋" w:cs="仿宋" w:hint="eastAsia"/>
          <w:sz w:val="32"/>
          <w:szCs w:val="32"/>
        </w:rPr>
        <w:t>作出</w:t>
      </w:r>
      <w:proofErr w:type="gramEnd"/>
      <w:r w:rsidRPr="00D204DE">
        <w:rPr>
          <w:rFonts w:ascii="仿宋_GB2312" w:eastAsia="仿宋_GB2312" w:hAnsi="仿宋" w:cs="仿宋" w:hint="eastAsia"/>
          <w:sz w:val="32"/>
          <w:szCs w:val="32"/>
        </w:rPr>
        <w:t>新的贡献。</w:t>
      </w:r>
      <w:bookmarkStart w:id="0" w:name="_GoBack"/>
      <w:bookmarkEnd w:id="0"/>
    </w:p>
    <w:p w:rsidR="008D5DFD" w:rsidRPr="00101F93" w:rsidRDefault="00101F93" w:rsidP="00AA7E1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（五）</w:t>
      </w:r>
      <w:r w:rsidR="00AA7E1E">
        <w:rPr>
          <w:rFonts w:ascii="仿宋_GB2312" w:eastAsia="仿宋_GB2312" w:hAnsi="仿宋" w:cs="仿宋" w:hint="eastAsia"/>
          <w:sz w:val="32"/>
          <w:szCs w:val="32"/>
        </w:rPr>
        <w:t>积极做好协会换届工作，在</w:t>
      </w:r>
      <w:r>
        <w:rPr>
          <w:rFonts w:ascii="仿宋_GB2312" w:eastAsia="仿宋_GB2312" w:hAnsi="仿宋" w:cs="仿宋" w:hint="eastAsia"/>
          <w:sz w:val="32"/>
          <w:szCs w:val="32"/>
        </w:rPr>
        <w:t>适当时候</w:t>
      </w:r>
      <w:r w:rsidR="00FE1204">
        <w:rPr>
          <w:rFonts w:ascii="仿宋_GB2312" w:eastAsia="仿宋_GB2312" w:hAnsi="仿宋" w:cs="仿宋" w:hint="eastAsia"/>
          <w:sz w:val="32"/>
          <w:szCs w:val="32"/>
        </w:rPr>
        <w:t>召开会员</w:t>
      </w:r>
      <w:r w:rsidR="00AA7E1E">
        <w:rPr>
          <w:rFonts w:ascii="仿宋_GB2312" w:eastAsia="仿宋_GB2312" w:hAnsi="仿宋" w:cs="仿宋" w:hint="eastAsia"/>
          <w:sz w:val="32"/>
          <w:szCs w:val="32"/>
        </w:rPr>
        <w:t>代表</w:t>
      </w:r>
      <w:r>
        <w:rPr>
          <w:rFonts w:ascii="仿宋_GB2312" w:eastAsia="仿宋_GB2312" w:hAnsi="仿宋" w:cs="仿宋" w:hint="eastAsia"/>
          <w:sz w:val="32"/>
          <w:szCs w:val="32"/>
        </w:rPr>
        <w:t>大会，选举第三届理事会</w:t>
      </w:r>
      <w:r w:rsidR="00FE1204">
        <w:rPr>
          <w:rFonts w:ascii="仿宋_GB2312" w:eastAsia="仿宋_GB2312" w:hAnsi="仿宋" w:cs="仿宋" w:hint="eastAsia"/>
          <w:sz w:val="32"/>
          <w:szCs w:val="32"/>
        </w:rPr>
        <w:t>领导机构，</w:t>
      </w:r>
      <w:r w:rsidR="00AA7E1E">
        <w:rPr>
          <w:rFonts w:ascii="仿宋_GB2312" w:eastAsia="仿宋_GB2312" w:hAnsi="仿宋" w:cs="仿宋" w:hint="eastAsia"/>
          <w:sz w:val="32"/>
          <w:szCs w:val="32"/>
        </w:rPr>
        <w:t>并</w:t>
      </w:r>
      <w:r>
        <w:rPr>
          <w:rFonts w:ascii="仿宋_GB2312" w:eastAsia="仿宋_GB2312" w:hAnsi="仿宋" w:cs="仿宋" w:hint="eastAsia"/>
          <w:sz w:val="32"/>
          <w:szCs w:val="32"/>
        </w:rPr>
        <w:t>修改章程。</w:t>
      </w:r>
    </w:p>
    <w:sectPr w:rsidR="008D5DFD" w:rsidRPr="00101F93">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4B5" w:rsidRDefault="008704B5">
      <w:r>
        <w:separator/>
      </w:r>
    </w:p>
  </w:endnote>
  <w:endnote w:type="continuationSeparator" w:id="0">
    <w:p w:rsidR="008704B5" w:rsidRDefault="0087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FD" w:rsidRDefault="001B3C87">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D5DFD" w:rsidRDefault="001B3C87">
                          <w:pPr>
                            <w:pStyle w:val="a3"/>
                          </w:pPr>
                          <w:r>
                            <w:rPr>
                              <w:rFonts w:hint="eastAsia"/>
                            </w:rPr>
                            <w:fldChar w:fldCharType="begin"/>
                          </w:r>
                          <w:r>
                            <w:rPr>
                              <w:rFonts w:hint="eastAsia"/>
                            </w:rPr>
                            <w:instrText xml:space="preserve"> PAGE  \* MERGEFORMAT </w:instrText>
                          </w:r>
                          <w:r>
                            <w:rPr>
                              <w:rFonts w:hint="eastAsia"/>
                            </w:rPr>
                            <w:fldChar w:fldCharType="separate"/>
                          </w:r>
                          <w:r w:rsidR="00AA7E1E">
                            <w:rPr>
                              <w:noProof/>
                            </w:rP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D5DFD" w:rsidRDefault="001B3C87">
                    <w:pPr>
                      <w:pStyle w:val="a3"/>
                    </w:pPr>
                    <w:r>
                      <w:rPr>
                        <w:rFonts w:hint="eastAsia"/>
                      </w:rPr>
                      <w:fldChar w:fldCharType="begin"/>
                    </w:r>
                    <w:r>
                      <w:rPr>
                        <w:rFonts w:hint="eastAsia"/>
                      </w:rPr>
                      <w:instrText xml:space="preserve"> PAGE  \* MERGEFORMAT </w:instrText>
                    </w:r>
                    <w:r>
                      <w:rPr>
                        <w:rFonts w:hint="eastAsia"/>
                      </w:rPr>
                      <w:fldChar w:fldCharType="separate"/>
                    </w:r>
                    <w:r w:rsidR="00AA7E1E">
                      <w:rPr>
                        <w:noProof/>
                      </w:rPr>
                      <w:t>13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4B5" w:rsidRDefault="008704B5">
      <w:r>
        <w:separator/>
      </w:r>
    </w:p>
  </w:footnote>
  <w:footnote w:type="continuationSeparator" w:id="0">
    <w:p w:rsidR="008704B5" w:rsidRDefault="008704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FD" w:rsidRDefault="008D5DF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193F1"/>
    <w:multiLevelType w:val="singleLevel"/>
    <w:tmpl w:val="901193F1"/>
    <w:lvl w:ilvl="0">
      <w:start w:val="4"/>
      <w:numFmt w:val="chineseCounting"/>
      <w:lvlText w:val="(%1)"/>
      <w:lvlJc w:val="left"/>
      <w:pPr>
        <w:tabs>
          <w:tab w:val="left" w:pos="312"/>
        </w:tabs>
      </w:pPr>
      <w:rPr>
        <w:rFonts w:hint="eastAsia"/>
      </w:rPr>
    </w:lvl>
  </w:abstractNum>
  <w:abstractNum w:abstractNumId="1">
    <w:nsid w:val="B736EBC4"/>
    <w:multiLevelType w:val="singleLevel"/>
    <w:tmpl w:val="B736EBC4"/>
    <w:lvl w:ilvl="0">
      <w:start w:val="5"/>
      <w:numFmt w:val="chineseCounting"/>
      <w:suff w:val="nothing"/>
      <w:lvlText w:val="（%1）"/>
      <w:lvlJc w:val="left"/>
      <w:rPr>
        <w:rFonts w:hint="eastAsia"/>
      </w:rPr>
    </w:lvl>
  </w:abstractNum>
  <w:abstractNum w:abstractNumId="2">
    <w:nsid w:val="F39B2F40"/>
    <w:multiLevelType w:val="singleLevel"/>
    <w:tmpl w:val="F39B2F40"/>
    <w:lvl w:ilvl="0">
      <w:start w:val="3"/>
      <w:numFmt w:val="chineseCounting"/>
      <w:suff w:val="nothing"/>
      <w:lvlText w:val="(%1）"/>
      <w:lvlJc w:val="left"/>
      <w:rPr>
        <w:rFonts w:hint="eastAsia"/>
      </w:rPr>
    </w:lvl>
  </w:abstractNum>
  <w:abstractNum w:abstractNumId="3">
    <w:nsid w:val="17DDB2E5"/>
    <w:multiLevelType w:val="singleLevel"/>
    <w:tmpl w:val="17DDB2E5"/>
    <w:lvl w:ilvl="0">
      <w:start w:val="4"/>
      <w:numFmt w:val="chineseCounting"/>
      <w:suff w:val="nothing"/>
      <w:lvlText w:val="(%1）"/>
      <w:lvlJc w:val="left"/>
      <w:rPr>
        <w:rFonts w:hint="eastAsia"/>
      </w:rPr>
    </w:lvl>
  </w:abstractNum>
  <w:abstractNum w:abstractNumId="4">
    <w:nsid w:val="5076ED65"/>
    <w:multiLevelType w:val="singleLevel"/>
    <w:tmpl w:val="5076ED65"/>
    <w:lvl w:ilvl="0">
      <w:start w:val="1"/>
      <w:numFmt w:val="chineseCounting"/>
      <w:suff w:val="nothing"/>
      <w:lvlText w:val="（%1）"/>
      <w:lvlJc w:val="left"/>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16A47"/>
    <w:rsid w:val="000737B0"/>
    <w:rsid w:val="00080F7F"/>
    <w:rsid w:val="000865A4"/>
    <w:rsid w:val="00096BDB"/>
    <w:rsid w:val="000A3F30"/>
    <w:rsid w:val="000A7A96"/>
    <w:rsid w:val="00101F93"/>
    <w:rsid w:val="00125A70"/>
    <w:rsid w:val="001B3C87"/>
    <w:rsid w:val="0022497C"/>
    <w:rsid w:val="003D3260"/>
    <w:rsid w:val="003E169F"/>
    <w:rsid w:val="0043128F"/>
    <w:rsid w:val="004B7742"/>
    <w:rsid w:val="004C3F9C"/>
    <w:rsid w:val="007233FA"/>
    <w:rsid w:val="00744C29"/>
    <w:rsid w:val="007F71E7"/>
    <w:rsid w:val="008704B5"/>
    <w:rsid w:val="008D5DFD"/>
    <w:rsid w:val="00AA7E1E"/>
    <w:rsid w:val="00B20272"/>
    <w:rsid w:val="00D204DE"/>
    <w:rsid w:val="00E7771F"/>
    <w:rsid w:val="00E87BE3"/>
    <w:rsid w:val="00F27511"/>
    <w:rsid w:val="00F44452"/>
    <w:rsid w:val="00FA56A5"/>
    <w:rsid w:val="00FE1204"/>
    <w:rsid w:val="02B53413"/>
    <w:rsid w:val="03871CD6"/>
    <w:rsid w:val="08D92EFB"/>
    <w:rsid w:val="0EE412E6"/>
    <w:rsid w:val="151C112C"/>
    <w:rsid w:val="156330CB"/>
    <w:rsid w:val="17FA176E"/>
    <w:rsid w:val="1A084E57"/>
    <w:rsid w:val="1B992368"/>
    <w:rsid w:val="1DFC6F9D"/>
    <w:rsid w:val="24657C89"/>
    <w:rsid w:val="29786A65"/>
    <w:rsid w:val="29F718EE"/>
    <w:rsid w:val="2D911027"/>
    <w:rsid w:val="319017FB"/>
    <w:rsid w:val="320501FB"/>
    <w:rsid w:val="3A1571DE"/>
    <w:rsid w:val="3AAA196C"/>
    <w:rsid w:val="455C58E4"/>
    <w:rsid w:val="47316A47"/>
    <w:rsid w:val="5391693C"/>
    <w:rsid w:val="56EA0C7B"/>
    <w:rsid w:val="589D45FB"/>
    <w:rsid w:val="5A0A4C3B"/>
    <w:rsid w:val="5C9F10CB"/>
    <w:rsid w:val="5D5E3079"/>
    <w:rsid w:val="5D971E3F"/>
    <w:rsid w:val="62B24CD7"/>
    <w:rsid w:val="6DBC6BB3"/>
    <w:rsid w:val="710B74E3"/>
    <w:rsid w:val="74CE2661"/>
    <w:rsid w:val="7AD00255"/>
    <w:rsid w:val="7BE577E3"/>
    <w:rsid w:val="7BF2053F"/>
    <w:rsid w:val="7E387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
    <w:rsid w:val="00125A70"/>
    <w:rPr>
      <w:sz w:val="18"/>
      <w:szCs w:val="18"/>
    </w:rPr>
  </w:style>
  <w:style w:type="character" w:customStyle="1" w:styleId="Char">
    <w:name w:val="批注框文本 Char"/>
    <w:basedOn w:val="a0"/>
    <w:link w:val="a5"/>
    <w:rsid w:val="00125A7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
    <w:rsid w:val="00125A70"/>
    <w:rPr>
      <w:sz w:val="18"/>
      <w:szCs w:val="18"/>
    </w:rPr>
  </w:style>
  <w:style w:type="character" w:customStyle="1" w:styleId="Char">
    <w:name w:val="批注框文本 Char"/>
    <w:basedOn w:val="a0"/>
    <w:link w:val="a5"/>
    <w:rsid w:val="00125A7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665881">
      <w:bodyDiv w:val="1"/>
      <w:marLeft w:val="0"/>
      <w:marRight w:val="0"/>
      <w:marTop w:val="0"/>
      <w:marBottom w:val="0"/>
      <w:divBdr>
        <w:top w:val="none" w:sz="0" w:space="0" w:color="auto"/>
        <w:left w:val="none" w:sz="0" w:space="0" w:color="auto"/>
        <w:bottom w:val="none" w:sz="0" w:space="0" w:color="auto"/>
        <w:right w:val="none" w:sz="0" w:space="0" w:color="auto"/>
      </w:divBdr>
    </w:div>
    <w:div w:id="516622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Pages>
  <Words>1002</Words>
  <Characters>5715</Characters>
  <Application>Microsoft Office Word</Application>
  <DocSecurity>0</DocSecurity>
  <Lines>47</Lines>
  <Paragraphs>13</Paragraphs>
  <ScaleCrop>false</ScaleCrop>
  <Company>Sky123.Org</Company>
  <LinksUpToDate>false</LinksUpToDate>
  <CharactersWithSpaces>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沈晴岚</dc:creator>
  <cp:lastModifiedBy>微软用户</cp:lastModifiedBy>
  <cp:revision>17</cp:revision>
  <cp:lastPrinted>2020-03-28T05:17:00Z</cp:lastPrinted>
  <dcterms:created xsi:type="dcterms:W3CDTF">2020-03-01T04:09:00Z</dcterms:created>
  <dcterms:modified xsi:type="dcterms:W3CDTF">2020-03-28T05:20:00Z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