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D0BFF" w:rsidRPr="009A31E0" w:rsidRDefault="006D0BFF" w:rsidP="00AE2071">
      <w:pPr>
        <w:pStyle w:val="a4"/>
        <w:spacing w:line="255" w:lineRule="atLeast"/>
        <w:rPr>
          <w:rStyle w:val="a5"/>
          <w:rFonts w:hint="eastAsia"/>
          <w:color w:val="FF0000"/>
          <w:w w:val="77"/>
          <w:sz w:val="84"/>
        </w:rPr>
      </w:pPr>
      <w:r w:rsidRPr="009A31E0">
        <w:rPr>
          <w:rStyle w:val="a5"/>
          <w:rFonts w:hint="eastAsia"/>
          <w:color w:val="FF0000"/>
          <w:w w:val="77"/>
          <w:sz w:val="84"/>
        </w:rPr>
        <w:t>苏 州 市 老 年 大 学 协 会</w:t>
      </w:r>
    </w:p>
    <w:p w:rsidR="00F71A81" w:rsidRPr="00B962B0" w:rsidRDefault="00F71A81" w:rsidP="00F71A81">
      <w:pPr>
        <w:spacing w:line="520" w:lineRule="exact"/>
        <w:jc w:val="center"/>
        <w:rPr>
          <w:rFonts w:ascii="楷体_GB2312" w:eastAsia="楷体_GB2312" w:hint="eastAsia"/>
          <w:bCs/>
          <w:color w:val="000000"/>
          <w:sz w:val="32"/>
          <w:szCs w:val="32"/>
        </w:rPr>
      </w:pPr>
      <w:r w:rsidRPr="00B962B0">
        <w:rPr>
          <w:rFonts w:ascii="楷体_GB2312" w:eastAsia="楷体_GB2312" w:hint="eastAsia"/>
          <w:bCs/>
          <w:color w:val="000000"/>
          <w:sz w:val="32"/>
          <w:szCs w:val="32"/>
        </w:rPr>
        <w:t>苏老协</w:t>
      </w:r>
      <w:r>
        <w:rPr>
          <w:rFonts w:ascii="楷体_GB2312" w:eastAsia="楷体_GB2312" w:hint="eastAsia"/>
          <w:bCs/>
          <w:color w:val="000000"/>
          <w:sz w:val="32"/>
          <w:szCs w:val="32"/>
        </w:rPr>
        <w:t>〔</w:t>
      </w:r>
      <w:r w:rsidR="001D5599">
        <w:rPr>
          <w:rFonts w:ascii="楷体_GB2312" w:eastAsia="楷体_GB2312" w:hint="eastAsia"/>
          <w:bCs/>
          <w:color w:val="000000"/>
          <w:sz w:val="32"/>
          <w:szCs w:val="32"/>
        </w:rPr>
        <w:t>2019</w:t>
      </w:r>
      <w:r>
        <w:rPr>
          <w:rFonts w:ascii="楷体_GB2312" w:eastAsia="楷体_GB2312" w:hint="eastAsia"/>
          <w:bCs/>
          <w:color w:val="000000"/>
          <w:sz w:val="32"/>
          <w:szCs w:val="32"/>
        </w:rPr>
        <w:t>〕</w:t>
      </w:r>
      <w:r w:rsidR="001D5599">
        <w:rPr>
          <w:rFonts w:ascii="楷体_GB2312" w:eastAsia="楷体_GB2312" w:hint="eastAsia"/>
          <w:bCs/>
          <w:color w:val="000000"/>
          <w:sz w:val="32"/>
          <w:szCs w:val="32"/>
        </w:rPr>
        <w:t>12</w:t>
      </w:r>
      <w:r>
        <w:rPr>
          <w:rFonts w:ascii="楷体_GB2312" w:eastAsia="楷体_GB2312" w:hint="eastAsia"/>
          <w:bCs/>
          <w:color w:val="000000"/>
          <w:sz w:val="32"/>
          <w:szCs w:val="32"/>
        </w:rPr>
        <w:t>号</w:t>
      </w:r>
      <w:bookmarkStart w:id="0" w:name="_GoBack"/>
      <w:bookmarkEnd w:id="0"/>
    </w:p>
    <w:p w:rsidR="006D0BFF" w:rsidRPr="00CD1710" w:rsidRDefault="006D0BFF" w:rsidP="006D0BFF">
      <w:pPr>
        <w:spacing w:line="560" w:lineRule="exact"/>
        <w:rPr>
          <w:rFonts w:ascii="仿宋_GB2312" w:eastAsia="仿宋_GB2312"/>
          <w:b/>
          <w:sz w:val="72"/>
          <w:szCs w:val="72"/>
        </w:rPr>
      </w:pPr>
      <w:r w:rsidRPr="00CD1710">
        <w:rPr>
          <w:rFonts w:ascii="Arial" w:hAnsi="Arial" w:cs="Arial"/>
          <w:b/>
          <w:color w:val="FF0000"/>
          <w:sz w:val="72"/>
          <w:szCs w:val="72"/>
          <w:u w:val="single"/>
        </w:rPr>
        <w:t xml:space="preserve">                                                                                                                       </w:t>
      </w:r>
    </w:p>
    <w:p w:rsidR="00D9556B" w:rsidRDefault="00B4557F" w:rsidP="00D9556B">
      <w:pPr>
        <w:jc w:val="center"/>
        <w:rPr>
          <w:rFonts w:hint="eastAsia"/>
          <w:sz w:val="44"/>
          <w:szCs w:val="44"/>
        </w:rPr>
      </w:pPr>
      <w:r>
        <w:rPr>
          <w:rFonts w:hint="eastAsia"/>
          <w:sz w:val="44"/>
          <w:szCs w:val="44"/>
        </w:rPr>
        <w:t>关于举行全市老年大学文艺展</w:t>
      </w:r>
      <w:r w:rsidR="00D9556B" w:rsidRPr="00D9556B">
        <w:rPr>
          <w:rFonts w:hint="eastAsia"/>
          <w:sz w:val="44"/>
          <w:szCs w:val="44"/>
        </w:rPr>
        <w:t>演的通知</w:t>
      </w:r>
    </w:p>
    <w:p w:rsidR="00022FD3" w:rsidRDefault="00022FD3" w:rsidP="00022FD3">
      <w:pPr>
        <w:spacing w:line="500" w:lineRule="exact"/>
        <w:jc w:val="center"/>
        <w:rPr>
          <w:rFonts w:hint="eastAsia"/>
          <w:sz w:val="44"/>
          <w:szCs w:val="44"/>
        </w:rPr>
      </w:pPr>
    </w:p>
    <w:p w:rsidR="00D9556B" w:rsidRPr="009C5D4D" w:rsidRDefault="0000532C" w:rsidP="005B52ED">
      <w:pPr>
        <w:rPr>
          <w:rFonts w:ascii="仿宋_GB2312" w:eastAsia="仿宋_GB2312" w:hint="eastAsia"/>
          <w:sz w:val="32"/>
          <w:szCs w:val="32"/>
        </w:rPr>
      </w:pPr>
      <w:r>
        <w:rPr>
          <w:rFonts w:ascii="仿宋_GB2312" w:eastAsia="仿宋_GB2312" w:hint="eastAsia"/>
          <w:sz w:val="32"/>
          <w:szCs w:val="32"/>
        </w:rPr>
        <w:t>各</w:t>
      </w:r>
      <w:r w:rsidR="00B4557F">
        <w:rPr>
          <w:rFonts w:ascii="仿宋_GB2312" w:eastAsia="仿宋_GB2312" w:hint="eastAsia"/>
          <w:sz w:val="32"/>
          <w:szCs w:val="32"/>
        </w:rPr>
        <w:t>市老年大学协会、老年大学，苏大老年学院，老年体育大学</w:t>
      </w:r>
      <w:r w:rsidR="005B52ED">
        <w:rPr>
          <w:rFonts w:ascii="仿宋_GB2312" w:eastAsia="仿宋_GB2312" w:hint="eastAsia"/>
          <w:sz w:val="32"/>
          <w:szCs w:val="32"/>
        </w:rPr>
        <w:t>，苏州夕阳红健康俱乐部</w:t>
      </w:r>
      <w:r w:rsidR="00D9556B" w:rsidRPr="009C5D4D">
        <w:rPr>
          <w:rFonts w:ascii="仿宋_GB2312" w:eastAsia="仿宋_GB2312" w:hint="eastAsia"/>
          <w:sz w:val="32"/>
          <w:szCs w:val="32"/>
        </w:rPr>
        <w:t>：</w:t>
      </w:r>
    </w:p>
    <w:p w:rsidR="00D9556B" w:rsidRPr="009C5D4D" w:rsidRDefault="001D5599" w:rsidP="005B52ED">
      <w:pPr>
        <w:ind w:firstLine="630"/>
        <w:rPr>
          <w:rFonts w:ascii="仿宋_GB2312" w:eastAsia="仿宋_GB2312" w:hint="eastAsia"/>
          <w:sz w:val="32"/>
          <w:szCs w:val="32"/>
        </w:rPr>
      </w:pPr>
      <w:r>
        <w:rPr>
          <w:rFonts w:ascii="仿宋_GB2312" w:eastAsia="仿宋_GB2312" w:hint="eastAsia"/>
          <w:sz w:val="32"/>
          <w:szCs w:val="32"/>
        </w:rPr>
        <w:t>为热烈庆祝新中国</w:t>
      </w:r>
      <w:r w:rsidR="005B52ED">
        <w:rPr>
          <w:rFonts w:ascii="仿宋_GB2312" w:eastAsia="仿宋_GB2312" w:hint="eastAsia"/>
          <w:sz w:val="32"/>
          <w:szCs w:val="32"/>
        </w:rPr>
        <w:t>成立</w:t>
      </w:r>
      <w:r>
        <w:rPr>
          <w:rFonts w:ascii="仿宋_GB2312" w:eastAsia="仿宋_GB2312" w:hint="eastAsia"/>
          <w:sz w:val="32"/>
          <w:szCs w:val="32"/>
        </w:rPr>
        <w:t>70</w:t>
      </w:r>
      <w:r w:rsidR="005B52ED">
        <w:rPr>
          <w:rFonts w:ascii="仿宋_GB2312" w:eastAsia="仿宋_GB2312" w:hint="eastAsia"/>
          <w:sz w:val="32"/>
          <w:szCs w:val="32"/>
        </w:rPr>
        <w:t>周年</w:t>
      </w:r>
      <w:r>
        <w:rPr>
          <w:rFonts w:ascii="仿宋_GB2312" w:eastAsia="仿宋_GB2312" w:hint="eastAsia"/>
          <w:sz w:val="32"/>
          <w:szCs w:val="32"/>
        </w:rPr>
        <w:t>，</w:t>
      </w:r>
      <w:r w:rsidR="005B52ED">
        <w:rPr>
          <w:rFonts w:ascii="仿宋_GB2312" w:eastAsia="仿宋_GB2312" w:hint="eastAsia"/>
          <w:sz w:val="32"/>
          <w:szCs w:val="32"/>
        </w:rPr>
        <w:t>根据年初工作安排，协会特举行国庆</w:t>
      </w:r>
      <w:r>
        <w:rPr>
          <w:rFonts w:ascii="仿宋_GB2312" w:eastAsia="仿宋_GB2312" w:hint="eastAsia"/>
          <w:sz w:val="32"/>
          <w:szCs w:val="32"/>
        </w:rPr>
        <w:t>70周年</w:t>
      </w:r>
      <w:r w:rsidR="00B4557F">
        <w:rPr>
          <w:rFonts w:ascii="仿宋_GB2312" w:eastAsia="仿宋_GB2312" w:hint="eastAsia"/>
          <w:sz w:val="32"/>
          <w:szCs w:val="32"/>
        </w:rPr>
        <w:t>文艺展演。</w:t>
      </w:r>
      <w:r w:rsidR="00D9556B" w:rsidRPr="009C5D4D">
        <w:rPr>
          <w:rFonts w:ascii="仿宋_GB2312" w:eastAsia="仿宋_GB2312" w:hint="eastAsia"/>
          <w:sz w:val="32"/>
          <w:szCs w:val="32"/>
        </w:rPr>
        <w:t>现将有关事项通知如下：</w:t>
      </w:r>
    </w:p>
    <w:p w:rsidR="00B654DA" w:rsidRDefault="005F0ADE" w:rsidP="005B52ED">
      <w:pPr>
        <w:ind w:firstLineChars="200" w:firstLine="607"/>
        <w:rPr>
          <w:rFonts w:ascii="黑体" w:eastAsia="黑体" w:hint="eastAsia"/>
          <w:bCs/>
          <w:sz w:val="32"/>
        </w:rPr>
      </w:pPr>
      <w:r w:rsidRPr="00B654DA">
        <w:rPr>
          <w:rFonts w:ascii="黑体" w:eastAsia="黑体" w:hint="eastAsia"/>
          <w:bCs/>
          <w:sz w:val="32"/>
        </w:rPr>
        <w:t>一、</w:t>
      </w:r>
      <w:r w:rsidR="009A0FEF" w:rsidRPr="00B654DA">
        <w:rPr>
          <w:rFonts w:ascii="黑体" w:eastAsia="黑体" w:hint="eastAsia"/>
          <w:bCs/>
          <w:sz w:val="32"/>
        </w:rPr>
        <w:t>节目</w:t>
      </w:r>
      <w:r w:rsidR="00036E75" w:rsidRPr="00B654DA">
        <w:rPr>
          <w:rFonts w:ascii="黑体" w:eastAsia="黑体" w:hint="eastAsia"/>
          <w:bCs/>
          <w:sz w:val="32"/>
        </w:rPr>
        <w:t>主题</w:t>
      </w:r>
    </w:p>
    <w:p w:rsidR="005F0ADE" w:rsidRDefault="005B52ED" w:rsidP="005B52ED">
      <w:pPr>
        <w:ind w:firstLineChars="200" w:firstLine="607"/>
        <w:rPr>
          <w:rFonts w:eastAsia="仿宋_GB2312" w:hint="eastAsia"/>
          <w:sz w:val="32"/>
        </w:rPr>
      </w:pPr>
      <w:r w:rsidRPr="004074E8">
        <w:rPr>
          <w:rFonts w:ascii="仿宋_GB2312" w:eastAsia="仿宋_GB2312" w:hint="eastAsia"/>
          <w:sz w:val="32"/>
          <w:szCs w:val="32"/>
        </w:rPr>
        <w:t>用歌声、舞蹈、戏曲、器乐等艺术形式来颂扬我们的祖国和人民在中国共产党的英明领导下，坚持理想信念，不屈不挠，顽强拼搏，开创社会主义现代化事业取得的伟大成就</w:t>
      </w:r>
      <w:r>
        <w:rPr>
          <w:rFonts w:ascii="仿宋_GB2312" w:eastAsia="仿宋_GB2312" w:hint="eastAsia"/>
          <w:sz w:val="32"/>
          <w:szCs w:val="32"/>
        </w:rPr>
        <w:t>，展示</w:t>
      </w:r>
      <w:r w:rsidRPr="004074E8">
        <w:rPr>
          <w:rFonts w:ascii="仿宋_GB2312" w:eastAsia="仿宋_GB2312" w:hint="eastAsia"/>
          <w:sz w:val="32"/>
          <w:szCs w:val="32"/>
        </w:rPr>
        <w:t>老年大学的艺术教学成果和师生的精神风貌。</w:t>
      </w:r>
    </w:p>
    <w:p w:rsidR="00036E75" w:rsidRPr="00B654DA" w:rsidRDefault="009A0FEF" w:rsidP="005B52ED">
      <w:pPr>
        <w:ind w:firstLineChars="200" w:firstLine="607"/>
        <w:rPr>
          <w:rFonts w:ascii="黑体" w:eastAsia="黑体" w:hint="eastAsia"/>
          <w:bCs/>
          <w:sz w:val="32"/>
        </w:rPr>
      </w:pPr>
      <w:r w:rsidRPr="00B654DA">
        <w:rPr>
          <w:rFonts w:ascii="黑体" w:eastAsia="黑体" w:hint="eastAsia"/>
          <w:bCs/>
          <w:sz w:val="32"/>
        </w:rPr>
        <w:t>二、</w:t>
      </w:r>
      <w:r w:rsidR="00B654DA">
        <w:rPr>
          <w:rFonts w:ascii="黑体" w:eastAsia="黑体" w:hint="eastAsia"/>
          <w:bCs/>
          <w:sz w:val="32"/>
        </w:rPr>
        <w:t>节目要求</w:t>
      </w:r>
    </w:p>
    <w:p w:rsidR="00036E75" w:rsidRDefault="009A0FEF" w:rsidP="005B52ED">
      <w:pPr>
        <w:ind w:firstLineChars="200" w:firstLine="607"/>
        <w:rPr>
          <w:rFonts w:eastAsia="仿宋_GB2312" w:hint="eastAsia"/>
          <w:sz w:val="32"/>
        </w:rPr>
      </w:pPr>
      <w:r>
        <w:rPr>
          <w:rFonts w:eastAsia="仿宋_GB2312" w:hint="eastAsia"/>
          <w:sz w:val="32"/>
        </w:rPr>
        <w:t>节目</w:t>
      </w:r>
      <w:r w:rsidR="0011134F">
        <w:rPr>
          <w:rFonts w:eastAsia="仿宋_GB2312" w:hint="eastAsia"/>
          <w:sz w:val="32"/>
        </w:rPr>
        <w:t>形式不限，</w:t>
      </w:r>
      <w:r w:rsidR="008E3D60">
        <w:rPr>
          <w:rFonts w:eastAsia="仿宋_GB2312" w:hint="eastAsia"/>
          <w:sz w:val="32"/>
        </w:rPr>
        <w:t>力求丰富多彩，</w:t>
      </w:r>
      <w:r w:rsidR="0011134F">
        <w:rPr>
          <w:rFonts w:eastAsia="仿宋_GB2312" w:hint="eastAsia"/>
          <w:sz w:val="32"/>
        </w:rPr>
        <w:t xml:space="preserve"> </w:t>
      </w:r>
      <w:r>
        <w:rPr>
          <w:rFonts w:eastAsia="仿宋_GB2312" w:hint="eastAsia"/>
          <w:sz w:val="32"/>
        </w:rPr>
        <w:t>每个节目</w:t>
      </w:r>
      <w:r w:rsidR="00E03056">
        <w:rPr>
          <w:rFonts w:eastAsia="仿宋_GB2312" w:hint="eastAsia"/>
          <w:sz w:val="32"/>
        </w:rPr>
        <w:t>时长不超过</w:t>
      </w:r>
      <w:r w:rsidR="00036E75">
        <w:rPr>
          <w:rFonts w:eastAsia="仿宋_GB2312" w:hint="eastAsia"/>
          <w:sz w:val="32"/>
        </w:rPr>
        <w:t>5</w:t>
      </w:r>
      <w:r w:rsidR="00E03056">
        <w:rPr>
          <w:rFonts w:eastAsia="仿宋_GB2312" w:hint="eastAsia"/>
          <w:sz w:val="32"/>
        </w:rPr>
        <w:t>分钟</w:t>
      </w:r>
      <w:r w:rsidR="0011134F">
        <w:rPr>
          <w:rFonts w:eastAsia="仿宋_GB2312" w:hint="eastAsia"/>
          <w:sz w:val="32"/>
        </w:rPr>
        <w:t>。</w:t>
      </w:r>
      <w:r w:rsidR="00CB4E02">
        <w:rPr>
          <w:rFonts w:eastAsia="仿宋_GB2312" w:hint="eastAsia"/>
          <w:sz w:val="32"/>
        </w:rPr>
        <w:t>每个节目参与人数不超过</w:t>
      </w:r>
      <w:r w:rsidR="005B52ED">
        <w:rPr>
          <w:rFonts w:eastAsia="仿宋_GB2312" w:hint="eastAsia"/>
          <w:sz w:val="32"/>
        </w:rPr>
        <w:t>4</w:t>
      </w:r>
      <w:r w:rsidR="008E3D60">
        <w:rPr>
          <w:rFonts w:eastAsia="仿宋_GB2312" w:hint="eastAsia"/>
          <w:sz w:val="32"/>
        </w:rPr>
        <w:t>0</w:t>
      </w:r>
      <w:r w:rsidR="00CB4E02">
        <w:rPr>
          <w:rFonts w:eastAsia="仿宋_GB2312" w:hint="eastAsia"/>
          <w:sz w:val="32"/>
        </w:rPr>
        <w:t>人。</w:t>
      </w:r>
    </w:p>
    <w:p w:rsidR="007D49E0" w:rsidRPr="007D49E0" w:rsidRDefault="0011134F" w:rsidP="005B52ED">
      <w:pPr>
        <w:ind w:firstLineChars="200" w:firstLine="607"/>
        <w:rPr>
          <w:rFonts w:ascii="黑体" w:eastAsia="黑体" w:hint="eastAsia"/>
          <w:sz w:val="32"/>
        </w:rPr>
      </w:pPr>
      <w:r w:rsidRPr="007D49E0">
        <w:rPr>
          <w:rFonts w:ascii="黑体" w:eastAsia="黑体" w:hint="eastAsia"/>
          <w:sz w:val="32"/>
        </w:rPr>
        <w:t>三、</w:t>
      </w:r>
      <w:r w:rsidR="007D49E0" w:rsidRPr="007D49E0">
        <w:rPr>
          <w:rFonts w:ascii="黑体" w:eastAsia="黑体" w:hint="eastAsia"/>
          <w:sz w:val="32"/>
        </w:rPr>
        <w:t>节目报送</w:t>
      </w:r>
    </w:p>
    <w:p w:rsidR="002575A4" w:rsidRDefault="0011134F" w:rsidP="005B52ED">
      <w:pPr>
        <w:ind w:firstLineChars="200" w:firstLine="607"/>
        <w:rPr>
          <w:rFonts w:eastAsia="仿宋_GB2312" w:hint="eastAsia"/>
          <w:sz w:val="32"/>
        </w:rPr>
      </w:pPr>
      <w:r>
        <w:rPr>
          <w:rFonts w:eastAsia="仿宋_GB2312" w:hint="eastAsia"/>
          <w:sz w:val="32"/>
        </w:rPr>
        <w:t>为保证节目质量和演出效果，</w:t>
      </w:r>
      <w:r w:rsidR="00251AA7">
        <w:rPr>
          <w:rFonts w:eastAsia="仿宋_GB2312" w:hint="eastAsia"/>
          <w:sz w:val="32"/>
        </w:rPr>
        <w:t>以及避免节目类型重复，</w:t>
      </w:r>
      <w:r>
        <w:rPr>
          <w:rFonts w:eastAsia="仿宋_GB2312" w:hint="eastAsia"/>
          <w:sz w:val="32"/>
        </w:rPr>
        <w:t>请各市、区老年大学</w:t>
      </w:r>
      <w:r w:rsidR="007D49E0">
        <w:rPr>
          <w:rFonts w:eastAsia="仿宋_GB2312" w:hint="eastAsia"/>
          <w:sz w:val="32"/>
        </w:rPr>
        <w:t>分别报送</w:t>
      </w:r>
      <w:r>
        <w:rPr>
          <w:rFonts w:eastAsia="仿宋_GB2312" w:hint="eastAsia"/>
          <w:sz w:val="32"/>
        </w:rPr>
        <w:t>两个节目，其中</w:t>
      </w:r>
      <w:r w:rsidR="007D49E0">
        <w:rPr>
          <w:rFonts w:eastAsia="仿宋_GB2312" w:hint="eastAsia"/>
          <w:sz w:val="32"/>
        </w:rPr>
        <w:t>市老年大学、姑苏区老年大学各报送三个节目，最后经平衡综合，各家</w:t>
      </w:r>
      <w:r w:rsidR="00251AA7">
        <w:rPr>
          <w:rFonts w:eastAsia="仿宋_GB2312" w:hint="eastAsia"/>
          <w:sz w:val="32"/>
        </w:rPr>
        <w:t>均</w:t>
      </w:r>
      <w:r w:rsidR="007D49E0">
        <w:rPr>
          <w:rFonts w:eastAsia="仿宋_GB2312" w:hint="eastAsia"/>
          <w:sz w:val="32"/>
        </w:rPr>
        <w:t>去掉一个节目后，其余全部参加展演。</w:t>
      </w:r>
      <w:r w:rsidR="005B52ED">
        <w:rPr>
          <w:rFonts w:eastAsia="仿宋_GB2312" w:hint="eastAsia"/>
          <w:sz w:val="32"/>
        </w:rPr>
        <w:t>另，由于具有学校校歌的仅有四所学校，所以原计划举行校歌展示活动改成在文艺展演中间</w:t>
      </w:r>
      <w:r w:rsidR="002B6B2B">
        <w:rPr>
          <w:rFonts w:eastAsia="仿宋_GB2312" w:hint="eastAsia"/>
          <w:sz w:val="32"/>
        </w:rPr>
        <w:lastRenderedPageBreak/>
        <w:t>穿插展示，不再</w:t>
      </w:r>
      <w:r w:rsidR="005B52ED">
        <w:rPr>
          <w:rFonts w:eastAsia="仿宋_GB2312" w:hint="eastAsia"/>
          <w:sz w:val="32"/>
        </w:rPr>
        <w:t>另外举行展示</w:t>
      </w:r>
      <w:r w:rsidR="00DC4DED">
        <w:rPr>
          <w:rFonts w:eastAsia="仿宋_GB2312" w:hint="eastAsia"/>
          <w:sz w:val="32"/>
        </w:rPr>
        <w:t>。特请市老年大学、姑苏区老年大学、吴江区老年大学和太仓市老年大学在报送备选节目时将校歌一并报来。</w:t>
      </w:r>
    </w:p>
    <w:p w:rsidR="00DC4DED" w:rsidRPr="00B654DA" w:rsidRDefault="00DC4DED" w:rsidP="005B52ED">
      <w:pPr>
        <w:ind w:firstLineChars="200" w:firstLine="607"/>
        <w:rPr>
          <w:rFonts w:eastAsia="仿宋_GB2312" w:hint="eastAsia"/>
          <w:sz w:val="32"/>
        </w:rPr>
      </w:pPr>
      <w:r>
        <w:rPr>
          <w:rFonts w:eastAsia="仿宋_GB2312" w:hint="eastAsia"/>
          <w:sz w:val="32"/>
        </w:rPr>
        <w:t>四、展演时间</w:t>
      </w:r>
    </w:p>
    <w:p w:rsidR="00DC4DED" w:rsidRPr="00DC4DED" w:rsidRDefault="002B6B2B" w:rsidP="005B52ED">
      <w:pPr>
        <w:ind w:firstLineChars="200" w:firstLine="607"/>
        <w:rPr>
          <w:rFonts w:ascii="仿宋_GB2312" w:eastAsia="仿宋_GB2312" w:hint="eastAsia"/>
          <w:sz w:val="32"/>
        </w:rPr>
      </w:pPr>
      <w:r>
        <w:rPr>
          <w:rFonts w:ascii="仿宋_GB2312" w:eastAsia="仿宋_GB2312" w:hint="eastAsia"/>
          <w:sz w:val="32"/>
        </w:rPr>
        <w:t>初定</w:t>
      </w:r>
      <w:r w:rsidR="00DC4DED" w:rsidRPr="00DC4DED">
        <w:rPr>
          <w:rFonts w:ascii="仿宋_GB2312" w:eastAsia="仿宋_GB2312" w:hint="eastAsia"/>
          <w:sz w:val="32"/>
        </w:rPr>
        <w:t>2019年10</w:t>
      </w:r>
      <w:r>
        <w:rPr>
          <w:rFonts w:ascii="仿宋_GB2312" w:eastAsia="仿宋_GB2312" w:hint="eastAsia"/>
          <w:sz w:val="32"/>
        </w:rPr>
        <w:t>月下旬。</w:t>
      </w:r>
    </w:p>
    <w:p w:rsidR="007D49E0" w:rsidRPr="00347D1D" w:rsidRDefault="007D49E0" w:rsidP="005B52ED">
      <w:pPr>
        <w:ind w:firstLineChars="200" w:firstLine="607"/>
        <w:rPr>
          <w:rFonts w:ascii="黑体" w:eastAsia="黑体" w:hint="eastAsia"/>
          <w:sz w:val="32"/>
        </w:rPr>
      </w:pPr>
      <w:r w:rsidRPr="00347D1D">
        <w:rPr>
          <w:rFonts w:ascii="黑体" w:eastAsia="黑体" w:hint="eastAsia"/>
          <w:sz w:val="32"/>
        </w:rPr>
        <w:t>四、奖励措施</w:t>
      </w:r>
    </w:p>
    <w:p w:rsidR="007D49E0" w:rsidRDefault="007D49E0" w:rsidP="005B52ED">
      <w:pPr>
        <w:ind w:firstLineChars="200" w:firstLine="607"/>
        <w:rPr>
          <w:rFonts w:eastAsia="仿宋_GB2312" w:hint="eastAsia"/>
          <w:sz w:val="32"/>
        </w:rPr>
      </w:pPr>
      <w:r>
        <w:rPr>
          <w:rFonts w:eastAsia="仿宋_GB2312" w:hint="eastAsia"/>
          <w:sz w:val="32"/>
        </w:rPr>
        <w:t>本次文艺节目展演不评奖项等级，重点体现积极参与，展示教学水平和精神风貌</w:t>
      </w:r>
      <w:r w:rsidR="008E648F">
        <w:rPr>
          <w:rFonts w:eastAsia="仿宋_GB2312" w:hint="eastAsia"/>
          <w:sz w:val="32"/>
        </w:rPr>
        <w:t>。所有参演节目</w:t>
      </w:r>
      <w:r w:rsidR="00CB4E02">
        <w:rPr>
          <w:rFonts w:eastAsia="仿宋_GB2312" w:hint="eastAsia"/>
          <w:sz w:val="32"/>
        </w:rPr>
        <w:t>均获</w:t>
      </w:r>
      <w:r w:rsidR="008E648F">
        <w:rPr>
          <w:rFonts w:eastAsia="仿宋_GB2312" w:hint="eastAsia"/>
          <w:sz w:val="32"/>
        </w:rPr>
        <w:t>演出奖。</w:t>
      </w:r>
    </w:p>
    <w:p w:rsidR="008E648F" w:rsidRDefault="008E648F" w:rsidP="005B52ED">
      <w:pPr>
        <w:ind w:firstLineChars="200" w:firstLine="607"/>
        <w:rPr>
          <w:rFonts w:eastAsia="仿宋_GB2312" w:hint="eastAsia"/>
          <w:sz w:val="32"/>
        </w:rPr>
      </w:pPr>
      <w:r>
        <w:rPr>
          <w:rFonts w:eastAsia="仿宋_GB2312" w:hint="eastAsia"/>
          <w:sz w:val="32"/>
        </w:rPr>
        <w:t>请各单位</w:t>
      </w:r>
      <w:r w:rsidR="002B6B2B">
        <w:rPr>
          <w:rFonts w:eastAsia="仿宋_GB2312" w:hint="eastAsia"/>
          <w:sz w:val="32"/>
        </w:rPr>
        <w:t>精心挑选节目，将节目报送单，并</w:t>
      </w:r>
      <w:r>
        <w:rPr>
          <w:rFonts w:eastAsia="仿宋_GB2312" w:hint="eastAsia"/>
          <w:sz w:val="32"/>
        </w:rPr>
        <w:t>节目视频和舞台背景以及音乐伴奏于</w:t>
      </w:r>
      <w:r w:rsidR="00DC4DED">
        <w:rPr>
          <w:rFonts w:eastAsia="仿宋_GB2312" w:hint="eastAsia"/>
          <w:sz w:val="32"/>
        </w:rPr>
        <w:t>9</w:t>
      </w:r>
      <w:r>
        <w:rPr>
          <w:rFonts w:eastAsia="仿宋_GB2312" w:hint="eastAsia"/>
          <w:sz w:val="32"/>
        </w:rPr>
        <w:t>月</w:t>
      </w:r>
      <w:r w:rsidR="002B6B2B">
        <w:rPr>
          <w:rFonts w:eastAsia="仿宋_GB2312" w:hint="eastAsia"/>
          <w:sz w:val="32"/>
        </w:rPr>
        <w:t>3</w:t>
      </w:r>
      <w:r w:rsidR="00DC4DED">
        <w:rPr>
          <w:rFonts w:eastAsia="仿宋_GB2312" w:hint="eastAsia"/>
          <w:sz w:val="32"/>
        </w:rPr>
        <w:t>0</w:t>
      </w:r>
      <w:r>
        <w:rPr>
          <w:rFonts w:eastAsia="仿宋_GB2312" w:hint="eastAsia"/>
          <w:sz w:val="32"/>
        </w:rPr>
        <w:t>日前</w:t>
      </w:r>
      <w:r w:rsidR="00DC4DED">
        <w:rPr>
          <w:rFonts w:eastAsia="仿宋_GB2312" w:hint="eastAsia"/>
          <w:sz w:val="32"/>
        </w:rPr>
        <w:t>发送到邮箱：</w:t>
      </w:r>
      <w:r w:rsidR="00DC4DED">
        <w:rPr>
          <w:rFonts w:eastAsia="仿宋_GB2312" w:hint="eastAsia"/>
          <w:sz w:val="32"/>
        </w:rPr>
        <w:t>1423806206@qq.com</w:t>
      </w:r>
      <w:r>
        <w:rPr>
          <w:rFonts w:eastAsia="仿宋_GB2312" w:hint="eastAsia"/>
          <w:sz w:val="32"/>
        </w:rPr>
        <w:t>。协会将邀请专家进行</w:t>
      </w:r>
      <w:r w:rsidR="00DC4DED">
        <w:rPr>
          <w:rFonts w:eastAsia="仿宋_GB2312" w:hint="eastAsia"/>
          <w:sz w:val="32"/>
        </w:rPr>
        <w:t>节目</w:t>
      </w:r>
      <w:r>
        <w:rPr>
          <w:rFonts w:eastAsia="仿宋_GB2312" w:hint="eastAsia"/>
          <w:sz w:val="32"/>
        </w:rPr>
        <w:t>挑选，</w:t>
      </w:r>
      <w:r w:rsidR="00347D1D">
        <w:rPr>
          <w:rFonts w:eastAsia="仿宋_GB2312" w:hint="eastAsia"/>
          <w:sz w:val="32"/>
        </w:rPr>
        <w:t>进而组合</w:t>
      </w:r>
      <w:r w:rsidR="00251AA7">
        <w:rPr>
          <w:rFonts w:eastAsia="仿宋_GB2312" w:hint="eastAsia"/>
          <w:sz w:val="32"/>
        </w:rPr>
        <w:t>成</w:t>
      </w:r>
      <w:r>
        <w:rPr>
          <w:rFonts w:eastAsia="仿宋_GB2312" w:hint="eastAsia"/>
          <w:sz w:val="32"/>
        </w:rPr>
        <w:t>正式</w:t>
      </w:r>
      <w:r w:rsidR="00DC4DED">
        <w:rPr>
          <w:rFonts w:eastAsia="仿宋_GB2312" w:hint="eastAsia"/>
          <w:sz w:val="32"/>
        </w:rPr>
        <w:t>演出</w:t>
      </w:r>
      <w:r w:rsidR="00347D1D">
        <w:rPr>
          <w:rFonts w:eastAsia="仿宋_GB2312" w:hint="eastAsia"/>
          <w:sz w:val="32"/>
        </w:rPr>
        <w:t>节目</w:t>
      </w:r>
      <w:r w:rsidR="00DC4DED">
        <w:rPr>
          <w:rFonts w:eastAsia="仿宋_GB2312" w:hint="eastAsia"/>
          <w:sz w:val="32"/>
        </w:rPr>
        <w:t>单</w:t>
      </w:r>
      <w:r w:rsidR="00347D1D">
        <w:rPr>
          <w:rFonts w:eastAsia="仿宋_GB2312" w:hint="eastAsia"/>
          <w:sz w:val="32"/>
        </w:rPr>
        <w:t>。</w:t>
      </w:r>
    </w:p>
    <w:p w:rsidR="00B654DA" w:rsidRDefault="00347D1D" w:rsidP="005B52ED">
      <w:pPr>
        <w:ind w:firstLine="630"/>
        <w:rPr>
          <w:rFonts w:ascii="仿宋_GB2312" w:eastAsia="仿宋_GB2312" w:hint="eastAsia"/>
          <w:sz w:val="32"/>
        </w:rPr>
      </w:pPr>
      <w:r>
        <w:rPr>
          <w:rFonts w:ascii="仿宋_GB2312" w:eastAsia="仿宋_GB2312" w:hint="eastAsia"/>
          <w:sz w:val="32"/>
        </w:rPr>
        <w:t>展演具体时间和</w:t>
      </w:r>
      <w:r w:rsidR="00E03056">
        <w:rPr>
          <w:rFonts w:ascii="仿宋_GB2312" w:eastAsia="仿宋_GB2312" w:hint="eastAsia"/>
          <w:sz w:val="32"/>
        </w:rPr>
        <w:t>地点</w:t>
      </w:r>
      <w:r>
        <w:rPr>
          <w:rFonts w:ascii="仿宋_GB2312" w:eastAsia="仿宋_GB2312" w:hint="eastAsia"/>
          <w:sz w:val="32"/>
        </w:rPr>
        <w:t>将</w:t>
      </w:r>
      <w:r w:rsidR="00E03056">
        <w:rPr>
          <w:rFonts w:ascii="仿宋_GB2312" w:eastAsia="仿宋_GB2312" w:hint="eastAsia"/>
          <w:sz w:val="32"/>
        </w:rPr>
        <w:t>另行通知。</w:t>
      </w:r>
    </w:p>
    <w:p w:rsidR="009109AF" w:rsidRPr="009109AF" w:rsidRDefault="009109AF" w:rsidP="005B52ED">
      <w:pPr>
        <w:ind w:firstLineChars="200" w:firstLine="607"/>
        <w:rPr>
          <w:rFonts w:ascii="仿宋_GB2312" w:eastAsia="仿宋_GB2312" w:hAnsi="宋体" w:hint="eastAsia"/>
          <w:bCs/>
          <w:sz w:val="32"/>
          <w:szCs w:val="32"/>
        </w:rPr>
      </w:pPr>
      <w:r w:rsidRPr="009109AF">
        <w:rPr>
          <w:rFonts w:ascii="仿宋_GB2312" w:eastAsia="仿宋_GB2312" w:hint="eastAsia"/>
          <w:sz w:val="32"/>
          <w:szCs w:val="32"/>
        </w:rPr>
        <w:t>附：</w:t>
      </w:r>
      <w:r w:rsidR="0097082B">
        <w:rPr>
          <w:rFonts w:ascii="仿宋_GB2312" w:eastAsia="仿宋_GB2312" w:hAnsi="宋体" w:hint="eastAsia"/>
          <w:bCs/>
          <w:sz w:val="32"/>
          <w:szCs w:val="32"/>
        </w:rPr>
        <w:t>文艺展演</w:t>
      </w:r>
      <w:r w:rsidRPr="009109AF">
        <w:rPr>
          <w:rFonts w:ascii="仿宋_GB2312" w:eastAsia="仿宋_GB2312" w:hAnsi="宋体" w:hint="eastAsia"/>
          <w:bCs/>
          <w:sz w:val="32"/>
          <w:szCs w:val="32"/>
        </w:rPr>
        <w:t>节目报送单</w:t>
      </w:r>
    </w:p>
    <w:p w:rsidR="005D71C2" w:rsidRDefault="00876E7D" w:rsidP="005B52ED">
      <w:pPr>
        <w:ind w:firstLineChars="200" w:firstLine="607"/>
        <w:rPr>
          <w:rFonts w:eastAsia="仿宋_GB2312" w:hint="eastAsia"/>
          <w:sz w:val="32"/>
        </w:rPr>
      </w:pPr>
      <w:r>
        <w:rPr>
          <w:rFonts w:eastAsia="仿宋_GB2312" w:hint="eastAsia"/>
          <w:sz w:val="32"/>
        </w:rPr>
        <w:t xml:space="preserve">                         </w:t>
      </w:r>
    </w:p>
    <w:p w:rsidR="0097082B" w:rsidRDefault="0097082B" w:rsidP="005B52ED">
      <w:pPr>
        <w:ind w:firstLineChars="1352" w:firstLine="4101"/>
        <w:rPr>
          <w:rFonts w:eastAsia="仿宋_GB2312" w:hint="eastAsia"/>
          <w:sz w:val="32"/>
        </w:rPr>
      </w:pPr>
    </w:p>
    <w:p w:rsidR="009109AF" w:rsidRDefault="009109AF" w:rsidP="005B52ED">
      <w:pPr>
        <w:ind w:firstLineChars="1505" w:firstLine="4565"/>
        <w:rPr>
          <w:rFonts w:eastAsia="仿宋_GB2312" w:hint="eastAsia"/>
          <w:sz w:val="32"/>
        </w:rPr>
      </w:pPr>
      <w:r>
        <w:rPr>
          <w:rFonts w:eastAsia="仿宋_GB2312" w:hint="eastAsia"/>
          <w:sz w:val="32"/>
        </w:rPr>
        <w:t>苏州市老年大学协会</w:t>
      </w:r>
    </w:p>
    <w:p w:rsidR="009109AF" w:rsidRDefault="00DC4DED" w:rsidP="005B52ED">
      <w:pPr>
        <w:ind w:firstLineChars="200" w:firstLine="607"/>
        <w:rPr>
          <w:rFonts w:eastAsia="仿宋_GB2312" w:hint="eastAsia"/>
          <w:sz w:val="32"/>
        </w:rPr>
      </w:pPr>
      <w:r>
        <w:rPr>
          <w:rFonts w:eastAsia="仿宋_GB2312" w:hint="eastAsia"/>
          <w:sz w:val="32"/>
        </w:rPr>
        <w:t xml:space="preserve">                            2019</w:t>
      </w:r>
      <w:r w:rsidR="009109AF">
        <w:rPr>
          <w:rFonts w:eastAsia="仿宋_GB2312" w:hint="eastAsia"/>
          <w:sz w:val="32"/>
        </w:rPr>
        <w:t>年</w:t>
      </w:r>
      <w:r>
        <w:rPr>
          <w:rFonts w:eastAsia="仿宋_GB2312" w:hint="eastAsia"/>
          <w:sz w:val="32"/>
        </w:rPr>
        <w:t>9</w:t>
      </w:r>
      <w:r w:rsidR="009109AF">
        <w:rPr>
          <w:rFonts w:eastAsia="仿宋_GB2312" w:hint="eastAsia"/>
          <w:sz w:val="32"/>
        </w:rPr>
        <w:t>月</w:t>
      </w:r>
      <w:r>
        <w:rPr>
          <w:rFonts w:eastAsia="仿宋_GB2312" w:hint="eastAsia"/>
          <w:sz w:val="32"/>
        </w:rPr>
        <w:t>10</w:t>
      </w:r>
      <w:r w:rsidR="009109AF">
        <w:rPr>
          <w:rFonts w:eastAsia="仿宋_GB2312" w:hint="eastAsia"/>
          <w:sz w:val="32"/>
        </w:rPr>
        <w:t>日</w:t>
      </w:r>
    </w:p>
    <w:p w:rsidR="000401CE" w:rsidRDefault="000401CE" w:rsidP="005B52ED">
      <w:pPr>
        <w:rPr>
          <w:rFonts w:ascii="仿宋_GB2312" w:eastAsia="仿宋_GB2312" w:hAnsi="宋体" w:hint="eastAsia"/>
          <w:bCs/>
          <w:sz w:val="32"/>
          <w:szCs w:val="32"/>
        </w:rPr>
      </w:pPr>
    </w:p>
    <w:p w:rsidR="000401CE" w:rsidRDefault="000401CE" w:rsidP="005B52ED">
      <w:pPr>
        <w:rPr>
          <w:rFonts w:ascii="仿宋_GB2312" w:eastAsia="仿宋_GB2312" w:hAnsi="宋体" w:hint="eastAsia"/>
          <w:bCs/>
          <w:sz w:val="32"/>
          <w:szCs w:val="32"/>
        </w:rPr>
      </w:pPr>
    </w:p>
    <w:p w:rsidR="000401CE" w:rsidRDefault="000401CE" w:rsidP="005B52ED">
      <w:pPr>
        <w:rPr>
          <w:rFonts w:ascii="仿宋_GB2312" w:eastAsia="仿宋_GB2312" w:hAnsi="宋体" w:hint="eastAsia"/>
          <w:bCs/>
          <w:sz w:val="32"/>
          <w:szCs w:val="32"/>
        </w:rPr>
      </w:pPr>
    </w:p>
    <w:p w:rsidR="000401CE" w:rsidRDefault="000401CE" w:rsidP="005B52ED">
      <w:pPr>
        <w:rPr>
          <w:rFonts w:ascii="仿宋_GB2312" w:eastAsia="仿宋_GB2312" w:hAnsi="宋体" w:hint="eastAsia"/>
          <w:bCs/>
          <w:sz w:val="32"/>
          <w:szCs w:val="32"/>
        </w:rPr>
      </w:pPr>
    </w:p>
    <w:p w:rsidR="000401CE" w:rsidRDefault="000401CE" w:rsidP="005B52ED">
      <w:pPr>
        <w:rPr>
          <w:rFonts w:ascii="仿宋_GB2312" w:eastAsia="仿宋_GB2312" w:hAnsi="宋体" w:hint="eastAsia"/>
          <w:bCs/>
          <w:sz w:val="32"/>
          <w:szCs w:val="32"/>
        </w:rPr>
      </w:pPr>
    </w:p>
    <w:p w:rsidR="000401CE" w:rsidRDefault="000401CE" w:rsidP="005B52ED">
      <w:pPr>
        <w:rPr>
          <w:rFonts w:ascii="仿宋_GB2312" w:eastAsia="仿宋_GB2312" w:hAnsi="宋体" w:hint="eastAsia"/>
          <w:bCs/>
          <w:sz w:val="32"/>
          <w:szCs w:val="32"/>
        </w:rPr>
      </w:pPr>
    </w:p>
    <w:p w:rsidR="00876E7D" w:rsidRPr="00F71A81" w:rsidRDefault="00876E7D" w:rsidP="005B52ED">
      <w:pPr>
        <w:rPr>
          <w:rFonts w:ascii="仿宋_GB2312" w:eastAsia="仿宋_GB2312" w:hAnsi="宋体" w:hint="eastAsia"/>
          <w:bCs/>
          <w:sz w:val="32"/>
          <w:szCs w:val="32"/>
        </w:rPr>
      </w:pPr>
      <w:r w:rsidRPr="00F71A81">
        <w:rPr>
          <w:rFonts w:ascii="仿宋_GB2312" w:eastAsia="仿宋_GB2312" w:hAnsi="宋体" w:hint="eastAsia"/>
          <w:bCs/>
          <w:sz w:val="32"/>
          <w:szCs w:val="32"/>
        </w:rPr>
        <w:lastRenderedPageBreak/>
        <w:t>附件：</w:t>
      </w:r>
    </w:p>
    <w:p w:rsidR="005F0ADE" w:rsidRPr="00347D1D" w:rsidRDefault="005F0ADE" w:rsidP="005B52ED">
      <w:pPr>
        <w:jc w:val="center"/>
        <w:rPr>
          <w:rFonts w:ascii="宋体" w:hAnsi="宋体" w:hint="eastAsia"/>
          <w:bCs/>
          <w:sz w:val="36"/>
          <w:szCs w:val="36"/>
        </w:rPr>
      </w:pPr>
      <w:r w:rsidRPr="00347D1D">
        <w:rPr>
          <w:rFonts w:ascii="宋体" w:hAnsi="宋体" w:hint="eastAsia"/>
          <w:bCs/>
          <w:sz w:val="36"/>
          <w:szCs w:val="36"/>
        </w:rPr>
        <w:t>文艺</w:t>
      </w:r>
      <w:r w:rsidR="00347D1D">
        <w:rPr>
          <w:rFonts w:ascii="宋体" w:hAnsi="宋体" w:hint="eastAsia"/>
          <w:bCs/>
          <w:sz w:val="36"/>
          <w:szCs w:val="36"/>
        </w:rPr>
        <w:t>展</w:t>
      </w:r>
      <w:r w:rsidR="00294B0D" w:rsidRPr="00347D1D">
        <w:rPr>
          <w:rFonts w:ascii="宋体" w:hAnsi="宋体" w:hint="eastAsia"/>
          <w:bCs/>
          <w:sz w:val="36"/>
          <w:szCs w:val="36"/>
        </w:rPr>
        <w:t>演</w:t>
      </w:r>
      <w:r w:rsidRPr="00347D1D">
        <w:rPr>
          <w:rFonts w:ascii="宋体" w:hAnsi="宋体" w:hint="eastAsia"/>
          <w:bCs/>
          <w:sz w:val="36"/>
          <w:szCs w:val="36"/>
        </w:rPr>
        <w:t>节目报送单</w:t>
      </w:r>
    </w:p>
    <w:tbl>
      <w:tblPr>
        <w:tblW w:w="8538"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000" w:firstRow="0" w:lastRow="0" w:firstColumn="0" w:lastColumn="0" w:noHBand="0" w:noVBand="0"/>
      </w:tblPr>
      <w:tblGrid>
        <w:gridCol w:w="2353"/>
        <w:gridCol w:w="1230"/>
        <w:gridCol w:w="52"/>
        <w:gridCol w:w="923"/>
        <w:gridCol w:w="975"/>
        <w:gridCol w:w="159"/>
        <w:gridCol w:w="606"/>
        <w:gridCol w:w="2240"/>
      </w:tblGrid>
      <w:tr w:rsidR="005F0ADE" w:rsidRPr="005132D4" w:rsidTr="000401CE">
        <w:tblPrEx>
          <w:tblCellMar>
            <w:top w:w="0" w:type="dxa"/>
            <w:bottom w:w="0" w:type="dxa"/>
          </w:tblCellMar>
        </w:tblPrEx>
        <w:trPr>
          <w:trHeight w:val="548"/>
        </w:trPr>
        <w:tc>
          <w:tcPr>
            <w:tcW w:w="2353" w:type="dxa"/>
            <w:tcBorders>
              <w:top w:val="single" w:sz="12" w:space="0" w:color="auto"/>
              <w:bottom w:val="single" w:sz="4" w:space="0" w:color="auto"/>
              <w:right w:val="single" w:sz="12" w:space="0" w:color="auto"/>
            </w:tcBorders>
            <w:vAlign w:val="center"/>
          </w:tcPr>
          <w:p w:rsidR="005F0ADE" w:rsidRPr="005132D4" w:rsidRDefault="00876E7D" w:rsidP="005B52ED">
            <w:pPr>
              <w:jc w:val="center"/>
              <w:rPr>
                <w:rFonts w:ascii="楷体_GB2312" w:eastAsia="楷体_GB2312" w:hint="eastAsia"/>
                <w:bCs/>
                <w:sz w:val="28"/>
                <w:szCs w:val="28"/>
              </w:rPr>
            </w:pPr>
            <w:r w:rsidRPr="005132D4">
              <w:rPr>
                <w:rFonts w:ascii="楷体_GB2312" w:eastAsia="楷体_GB2312" w:hint="eastAsia"/>
                <w:bCs/>
                <w:sz w:val="28"/>
                <w:szCs w:val="28"/>
              </w:rPr>
              <w:t>报</w:t>
            </w:r>
            <w:r w:rsidR="005F0ADE" w:rsidRPr="005132D4">
              <w:rPr>
                <w:rFonts w:ascii="楷体_GB2312" w:eastAsia="楷体_GB2312" w:hint="eastAsia"/>
                <w:bCs/>
                <w:sz w:val="28"/>
                <w:szCs w:val="28"/>
              </w:rPr>
              <w:t>送单位</w:t>
            </w:r>
          </w:p>
        </w:tc>
        <w:tc>
          <w:tcPr>
            <w:tcW w:w="6185" w:type="dxa"/>
            <w:gridSpan w:val="7"/>
            <w:tcBorders>
              <w:left w:val="single" w:sz="12" w:space="0" w:color="auto"/>
            </w:tcBorders>
            <w:vAlign w:val="center"/>
          </w:tcPr>
          <w:p w:rsidR="005F0ADE" w:rsidRPr="005132D4" w:rsidRDefault="005F0ADE" w:rsidP="005B52ED">
            <w:pPr>
              <w:jc w:val="center"/>
              <w:rPr>
                <w:rFonts w:ascii="楷体_GB2312" w:eastAsia="楷体_GB2312" w:hint="eastAsia"/>
                <w:bCs/>
                <w:sz w:val="28"/>
                <w:szCs w:val="28"/>
              </w:rPr>
            </w:pPr>
          </w:p>
        </w:tc>
      </w:tr>
      <w:tr w:rsidR="005F0ADE" w:rsidRPr="005132D4" w:rsidTr="000401CE">
        <w:tblPrEx>
          <w:tblCellMar>
            <w:top w:w="0" w:type="dxa"/>
            <w:bottom w:w="0" w:type="dxa"/>
          </w:tblCellMar>
        </w:tblPrEx>
        <w:trPr>
          <w:trHeight w:val="534"/>
        </w:trPr>
        <w:tc>
          <w:tcPr>
            <w:tcW w:w="2353" w:type="dxa"/>
            <w:tcBorders>
              <w:top w:val="single" w:sz="4" w:space="0" w:color="auto"/>
              <w:bottom w:val="single" w:sz="4" w:space="0" w:color="auto"/>
              <w:right w:val="single" w:sz="12" w:space="0" w:color="auto"/>
            </w:tcBorders>
            <w:vAlign w:val="center"/>
          </w:tcPr>
          <w:p w:rsidR="005F0ADE" w:rsidRPr="005132D4" w:rsidRDefault="005F0ADE" w:rsidP="005B52ED">
            <w:pPr>
              <w:jc w:val="center"/>
              <w:rPr>
                <w:rFonts w:ascii="楷体_GB2312" w:eastAsia="楷体_GB2312" w:hint="eastAsia"/>
                <w:bCs/>
                <w:sz w:val="28"/>
                <w:szCs w:val="28"/>
              </w:rPr>
            </w:pPr>
            <w:r w:rsidRPr="005132D4">
              <w:rPr>
                <w:rFonts w:ascii="楷体_GB2312" w:eastAsia="楷体_GB2312" w:hint="eastAsia"/>
                <w:bCs/>
                <w:sz w:val="28"/>
                <w:szCs w:val="28"/>
              </w:rPr>
              <w:t>演出单位</w:t>
            </w:r>
          </w:p>
        </w:tc>
        <w:tc>
          <w:tcPr>
            <w:tcW w:w="6185" w:type="dxa"/>
            <w:gridSpan w:val="7"/>
            <w:tcBorders>
              <w:left w:val="single" w:sz="12" w:space="0" w:color="auto"/>
            </w:tcBorders>
            <w:vAlign w:val="center"/>
          </w:tcPr>
          <w:p w:rsidR="005F0ADE" w:rsidRPr="005132D4" w:rsidRDefault="005F0ADE" w:rsidP="005B52ED">
            <w:pPr>
              <w:jc w:val="center"/>
              <w:rPr>
                <w:rFonts w:ascii="楷体_GB2312" w:eastAsia="楷体_GB2312" w:hint="eastAsia"/>
                <w:bCs/>
                <w:sz w:val="28"/>
                <w:szCs w:val="28"/>
              </w:rPr>
            </w:pPr>
          </w:p>
        </w:tc>
      </w:tr>
      <w:tr w:rsidR="005F0ADE" w:rsidRPr="005132D4" w:rsidTr="000401CE">
        <w:tblPrEx>
          <w:tblCellMar>
            <w:top w:w="0" w:type="dxa"/>
            <w:bottom w:w="0" w:type="dxa"/>
          </w:tblCellMar>
        </w:tblPrEx>
        <w:trPr>
          <w:trHeight w:val="500"/>
        </w:trPr>
        <w:tc>
          <w:tcPr>
            <w:tcW w:w="2353" w:type="dxa"/>
            <w:tcBorders>
              <w:top w:val="single" w:sz="4" w:space="0" w:color="auto"/>
              <w:bottom w:val="single" w:sz="4" w:space="0" w:color="auto"/>
              <w:right w:val="single" w:sz="12" w:space="0" w:color="auto"/>
            </w:tcBorders>
            <w:vAlign w:val="center"/>
          </w:tcPr>
          <w:p w:rsidR="005F0ADE" w:rsidRPr="005132D4" w:rsidRDefault="005F0ADE" w:rsidP="005B52ED">
            <w:pPr>
              <w:jc w:val="center"/>
              <w:rPr>
                <w:rFonts w:ascii="楷体_GB2312" w:eastAsia="楷体_GB2312" w:hint="eastAsia"/>
                <w:bCs/>
                <w:sz w:val="28"/>
                <w:szCs w:val="28"/>
              </w:rPr>
            </w:pPr>
            <w:r w:rsidRPr="005132D4">
              <w:rPr>
                <w:rFonts w:ascii="楷体_GB2312" w:eastAsia="楷体_GB2312" w:hint="eastAsia"/>
                <w:bCs/>
                <w:sz w:val="28"/>
                <w:szCs w:val="28"/>
              </w:rPr>
              <w:t>节目名称</w:t>
            </w:r>
          </w:p>
        </w:tc>
        <w:tc>
          <w:tcPr>
            <w:tcW w:w="6185" w:type="dxa"/>
            <w:gridSpan w:val="7"/>
            <w:tcBorders>
              <w:left w:val="single" w:sz="12" w:space="0" w:color="auto"/>
            </w:tcBorders>
            <w:vAlign w:val="center"/>
          </w:tcPr>
          <w:p w:rsidR="005F0ADE" w:rsidRPr="005132D4" w:rsidRDefault="005F0ADE" w:rsidP="005B52ED">
            <w:pPr>
              <w:jc w:val="center"/>
              <w:rPr>
                <w:rFonts w:ascii="楷体_GB2312" w:eastAsia="楷体_GB2312" w:hint="eastAsia"/>
                <w:bCs/>
                <w:sz w:val="28"/>
                <w:szCs w:val="28"/>
              </w:rPr>
            </w:pPr>
          </w:p>
        </w:tc>
      </w:tr>
      <w:tr w:rsidR="005F0ADE" w:rsidRPr="005132D4" w:rsidTr="000401CE">
        <w:tblPrEx>
          <w:tblCellMar>
            <w:top w:w="0" w:type="dxa"/>
            <w:bottom w:w="0" w:type="dxa"/>
          </w:tblCellMar>
        </w:tblPrEx>
        <w:trPr>
          <w:trHeight w:val="480"/>
        </w:trPr>
        <w:tc>
          <w:tcPr>
            <w:tcW w:w="2353" w:type="dxa"/>
            <w:tcBorders>
              <w:top w:val="single" w:sz="4" w:space="0" w:color="auto"/>
              <w:bottom w:val="single" w:sz="4" w:space="0" w:color="auto"/>
              <w:right w:val="single" w:sz="12" w:space="0" w:color="auto"/>
            </w:tcBorders>
            <w:vAlign w:val="center"/>
          </w:tcPr>
          <w:p w:rsidR="005F0ADE" w:rsidRPr="005132D4" w:rsidRDefault="005F0ADE" w:rsidP="005B52ED">
            <w:pPr>
              <w:jc w:val="center"/>
              <w:rPr>
                <w:rFonts w:ascii="楷体_GB2312" w:eastAsia="楷体_GB2312" w:hint="eastAsia"/>
                <w:bCs/>
                <w:sz w:val="28"/>
                <w:szCs w:val="28"/>
              </w:rPr>
            </w:pPr>
            <w:r w:rsidRPr="005132D4">
              <w:rPr>
                <w:rFonts w:ascii="楷体_GB2312" w:eastAsia="楷体_GB2312" w:hint="eastAsia"/>
                <w:bCs/>
                <w:sz w:val="28"/>
                <w:szCs w:val="28"/>
              </w:rPr>
              <w:t>节目形式</w:t>
            </w:r>
          </w:p>
        </w:tc>
        <w:tc>
          <w:tcPr>
            <w:tcW w:w="1282" w:type="dxa"/>
            <w:gridSpan w:val="2"/>
            <w:tcBorders>
              <w:left w:val="single" w:sz="12" w:space="0" w:color="auto"/>
            </w:tcBorders>
            <w:vAlign w:val="center"/>
          </w:tcPr>
          <w:p w:rsidR="005F0ADE" w:rsidRPr="005132D4" w:rsidRDefault="005F0ADE" w:rsidP="005B52ED">
            <w:pPr>
              <w:jc w:val="center"/>
              <w:rPr>
                <w:rFonts w:ascii="楷体_GB2312" w:eastAsia="楷体_GB2312" w:hint="eastAsia"/>
                <w:bCs/>
                <w:sz w:val="28"/>
                <w:szCs w:val="28"/>
              </w:rPr>
            </w:pPr>
          </w:p>
        </w:tc>
        <w:tc>
          <w:tcPr>
            <w:tcW w:w="2057" w:type="dxa"/>
            <w:gridSpan w:val="3"/>
            <w:vAlign w:val="center"/>
          </w:tcPr>
          <w:p w:rsidR="005F0ADE" w:rsidRPr="005132D4" w:rsidRDefault="005F0ADE" w:rsidP="005B52ED">
            <w:pPr>
              <w:jc w:val="center"/>
              <w:rPr>
                <w:rFonts w:ascii="楷体_GB2312" w:eastAsia="楷体_GB2312" w:hint="eastAsia"/>
                <w:bCs/>
                <w:sz w:val="28"/>
                <w:szCs w:val="28"/>
              </w:rPr>
            </w:pPr>
            <w:r w:rsidRPr="005132D4">
              <w:rPr>
                <w:rFonts w:ascii="楷体_GB2312" w:eastAsia="楷体_GB2312" w:hint="eastAsia"/>
                <w:bCs/>
                <w:sz w:val="28"/>
                <w:szCs w:val="28"/>
              </w:rPr>
              <w:t>演出时间</w:t>
            </w:r>
          </w:p>
        </w:tc>
        <w:tc>
          <w:tcPr>
            <w:tcW w:w="2846" w:type="dxa"/>
            <w:gridSpan w:val="2"/>
            <w:vAlign w:val="center"/>
          </w:tcPr>
          <w:p w:rsidR="005F0ADE" w:rsidRPr="005132D4" w:rsidRDefault="005F0ADE" w:rsidP="005B52ED">
            <w:pPr>
              <w:jc w:val="center"/>
              <w:rPr>
                <w:rFonts w:ascii="楷体_GB2312" w:eastAsia="楷体_GB2312" w:hint="eastAsia"/>
                <w:bCs/>
                <w:sz w:val="28"/>
                <w:szCs w:val="28"/>
              </w:rPr>
            </w:pPr>
            <w:r w:rsidRPr="005132D4">
              <w:rPr>
                <w:rFonts w:ascii="楷体_GB2312" w:eastAsia="楷体_GB2312" w:hint="eastAsia"/>
                <w:bCs/>
                <w:sz w:val="28"/>
                <w:szCs w:val="28"/>
              </w:rPr>
              <w:t xml:space="preserve"> 分    秒</w:t>
            </w:r>
          </w:p>
        </w:tc>
      </w:tr>
      <w:tr w:rsidR="00CB4E02" w:rsidRPr="005132D4" w:rsidTr="000401CE">
        <w:tblPrEx>
          <w:tblCellMar>
            <w:top w:w="0" w:type="dxa"/>
            <w:bottom w:w="0" w:type="dxa"/>
          </w:tblCellMar>
        </w:tblPrEx>
        <w:trPr>
          <w:trHeight w:val="602"/>
        </w:trPr>
        <w:tc>
          <w:tcPr>
            <w:tcW w:w="2353" w:type="dxa"/>
            <w:tcBorders>
              <w:top w:val="single" w:sz="4" w:space="0" w:color="auto"/>
              <w:bottom w:val="single" w:sz="4" w:space="0" w:color="auto"/>
              <w:right w:val="single" w:sz="12" w:space="0" w:color="auto"/>
            </w:tcBorders>
            <w:vAlign w:val="center"/>
          </w:tcPr>
          <w:p w:rsidR="00CB4E02" w:rsidRPr="005132D4" w:rsidRDefault="00CB4E02" w:rsidP="005B52ED">
            <w:pPr>
              <w:jc w:val="center"/>
              <w:rPr>
                <w:rFonts w:ascii="楷体_GB2312" w:eastAsia="楷体_GB2312" w:hint="eastAsia"/>
                <w:bCs/>
                <w:sz w:val="28"/>
                <w:szCs w:val="28"/>
              </w:rPr>
            </w:pPr>
            <w:r w:rsidRPr="005132D4">
              <w:rPr>
                <w:rFonts w:ascii="楷体_GB2312" w:eastAsia="楷体_GB2312" w:hint="eastAsia"/>
                <w:bCs/>
                <w:sz w:val="28"/>
                <w:szCs w:val="28"/>
              </w:rPr>
              <w:t>演员人数</w:t>
            </w:r>
          </w:p>
        </w:tc>
        <w:tc>
          <w:tcPr>
            <w:tcW w:w="6185" w:type="dxa"/>
            <w:gridSpan w:val="7"/>
            <w:tcBorders>
              <w:left w:val="single" w:sz="12" w:space="0" w:color="auto"/>
            </w:tcBorders>
            <w:vAlign w:val="center"/>
          </w:tcPr>
          <w:p w:rsidR="00CB4E02" w:rsidRPr="005132D4" w:rsidRDefault="00CB4E02" w:rsidP="005B52ED">
            <w:pPr>
              <w:jc w:val="center"/>
              <w:rPr>
                <w:rFonts w:ascii="楷体_GB2312" w:eastAsia="楷体_GB2312" w:hint="eastAsia"/>
                <w:bCs/>
                <w:sz w:val="28"/>
                <w:szCs w:val="28"/>
              </w:rPr>
            </w:pPr>
            <w:r w:rsidRPr="005132D4">
              <w:rPr>
                <w:rFonts w:ascii="楷体_GB2312" w:eastAsia="楷体_GB2312" w:hint="eastAsia"/>
                <w:bCs/>
                <w:sz w:val="28"/>
                <w:szCs w:val="28"/>
              </w:rPr>
              <w:t xml:space="preserve">         </w:t>
            </w:r>
          </w:p>
        </w:tc>
      </w:tr>
      <w:tr w:rsidR="000401CE" w:rsidRPr="005132D4" w:rsidTr="000401CE">
        <w:tblPrEx>
          <w:tblCellMar>
            <w:top w:w="0" w:type="dxa"/>
            <w:bottom w:w="0" w:type="dxa"/>
          </w:tblCellMar>
        </w:tblPrEx>
        <w:trPr>
          <w:trHeight w:val="602"/>
        </w:trPr>
        <w:tc>
          <w:tcPr>
            <w:tcW w:w="2353" w:type="dxa"/>
            <w:tcBorders>
              <w:top w:val="single" w:sz="4" w:space="0" w:color="auto"/>
              <w:bottom w:val="single" w:sz="4" w:space="0" w:color="auto"/>
              <w:right w:val="single" w:sz="12" w:space="0" w:color="auto"/>
            </w:tcBorders>
            <w:vAlign w:val="center"/>
          </w:tcPr>
          <w:p w:rsidR="000401CE" w:rsidRPr="005132D4" w:rsidRDefault="000401CE" w:rsidP="005B52ED">
            <w:pPr>
              <w:jc w:val="center"/>
              <w:rPr>
                <w:rFonts w:ascii="楷体_GB2312" w:eastAsia="楷体_GB2312" w:hint="eastAsia"/>
                <w:bCs/>
                <w:sz w:val="28"/>
                <w:szCs w:val="28"/>
              </w:rPr>
            </w:pPr>
            <w:r w:rsidRPr="005132D4">
              <w:rPr>
                <w:rFonts w:ascii="楷体_GB2312" w:eastAsia="楷体_GB2312" w:hint="eastAsia"/>
                <w:bCs/>
                <w:sz w:val="28"/>
                <w:szCs w:val="28"/>
              </w:rPr>
              <w:t>编导姓名</w:t>
            </w:r>
          </w:p>
        </w:tc>
        <w:tc>
          <w:tcPr>
            <w:tcW w:w="1230" w:type="dxa"/>
            <w:tcBorders>
              <w:left w:val="single" w:sz="12" w:space="0" w:color="auto"/>
              <w:right w:val="single" w:sz="4" w:space="0" w:color="auto"/>
            </w:tcBorders>
            <w:vAlign w:val="center"/>
          </w:tcPr>
          <w:p w:rsidR="000401CE" w:rsidRPr="005132D4" w:rsidRDefault="000401CE" w:rsidP="005B52ED">
            <w:pPr>
              <w:jc w:val="center"/>
              <w:rPr>
                <w:rFonts w:ascii="楷体_GB2312" w:eastAsia="楷体_GB2312" w:hint="eastAsia"/>
                <w:bCs/>
                <w:sz w:val="28"/>
                <w:szCs w:val="28"/>
              </w:rPr>
            </w:pPr>
          </w:p>
        </w:tc>
        <w:tc>
          <w:tcPr>
            <w:tcW w:w="975" w:type="dxa"/>
            <w:gridSpan w:val="2"/>
            <w:tcBorders>
              <w:left w:val="single" w:sz="4" w:space="0" w:color="auto"/>
            </w:tcBorders>
            <w:vAlign w:val="center"/>
          </w:tcPr>
          <w:p w:rsidR="000401CE" w:rsidRPr="005132D4" w:rsidRDefault="000401CE" w:rsidP="005B52ED">
            <w:pPr>
              <w:jc w:val="center"/>
              <w:rPr>
                <w:rFonts w:ascii="楷体_GB2312" w:eastAsia="楷体_GB2312" w:hint="eastAsia"/>
                <w:bCs/>
                <w:sz w:val="28"/>
                <w:szCs w:val="28"/>
              </w:rPr>
            </w:pPr>
            <w:r w:rsidRPr="005132D4">
              <w:rPr>
                <w:rFonts w:ascii="楷体_GB2312" w:eastAsia="楷体_GB2312" w:hint="eastAsia"/>
                <w:bCs/>
                <w:sz w:val="28"/>
                <w:szCs w:val="28"/>
              </w:rPr>
              <w:t>领队姓名</w:t>
            </w:r>
          </w:p>
        </w:tc>
        <w:tc>
          <w:tcPr>
            <w:tcW w:w="975" w:type="dxa"/>
            <w:tcBorders>
              <w:left w:val="single" w:sz="4" w:space="0" w:color="auto"/>
            </w:tcBorders>
            <w:vAlign w:val="center"/>
          </w:tcPr>
          <w:p w:rsidR="000401CE" w:rsidRPr="005132D4" w:rsidRDefault="000401CE" w:rsidP="005B52ED">
            <w:pPr>
              <w:jc w:val="center"/>
              <w:rPr>
                <w:rFonts w:ascii="楷体_GB2312" w:eastAsia="楷体_GB2312" w:hint="eastAsia"/>
                <w:bCs/>
                <w:sz w:val="28"/>
                <w:szCs w:val="28"/>
              </w:rPr>
            </w:pPr>
          </w:p>
        </w:tc>
        <w:tc>
          <w:tcPr>
            <w:tcW w:w="765" w:type="dxa"/>
            <w:gridSpan w:val="2"/>
            <w:tcBorders>
              <w:left w:val="single" w:sz="4" w:space="0" w:color="auto"/>
            </w:tcBorders>
            <w:vAlign w:val="center"/>
          </w:tcPr>
          <w:p w:rsidR="000401CE" w:rsidRPr="005132D4" w:rsidRDefault="000401CE" w:rsidP="005B52ED">
            <w:pPr>
              <w:jc w:val="center"/>
              <w:rPr>
                <w:rFonts w:ascii="楷体_GB2312" w:eastAsia="楷体_GB2312" w:hint="eastAsia"/>
                <w:bCs/>
                <w:sz w:val="28"/>
                <w:szCs w:val="28"/>
              </w:rPr>
            </w:pPr>
            <w:r>
              <w:rPr>
                <w:rFonts w:ascii="楷体_GB2312" w:eastAsia="楷体_GB2312" w:hint="eastAsia"/>
                <w:bCs/>
                <w:sz w:val="28"/>
                <w:szCs w:val="28"/>
              </w:rPr>
              <w:t>手机</w:t>
            </w:r>
          </w:p>
        </w:tc>
        <w:tc>
          <w:tcPr>
            <w:tcW w:w="2240" w:type="dxa"/>
            <w:tcBorders>
              <w:left w:val="single" w:sz="4" w:space="0" w:color="auto"/>
            </w:tcBorders>
            <w:vAlign w:val="center"/>
          </w:tcPr>
          <w:p w:rsidR="000401CE" w:rsidRPr="005132D4" w:rsidRDefault="000401CE" w:rsidP="005B52ED">
            <w:pPr>
              <w:jc w:val="center"/>
              <w:rPr>
                <w:rFonts w:ascii="楷体_GB2312" w:eastAsia="楷体_GB2312" w:hint="eastAsia"/>
                <w:bCs/>
                <w:sz w:val="28"/>
                <w:szCs w:val="28"/>
              </w:rPr>
            </w:pPr>
          </w:p>
        </w:tc>
      </w:tr>
      <w:tr w:rsidR="000401CE" w:rsidRPr="005132D4" w:rsidTr="000401CE">
        <w:tblPrEx>
          <w:tblCellMar>
            <w:top w:w="0" w:type="dxa"/>
            <w:bottom w:w="0" w:type="dxa"/>
          </w:tblCellMar>
        </w:tblPrEx>
        <w:trPr>
          <w:trHeight w:val="602"/>
        </w:trPr>
        <w:tc>
          <w:tcPr>
            <w:tcW w:w="2353" w:type="dxa"/>
            <w:tcBorders>
              <w:top w:val="single" w:sz="4" w:space="0" w:color="auto"/>
              <w:bottom w:val="single" w:sz="4" w:space="0" w:color="auto"/>
              <w:right w:val="single" w:sz="12" w:space="0" w:color="auto"/>
            </w:tcBorders>
            <w:vAlign w:val="center"/>
          </w:tcPr>
          <w:p w:rsidR="000401CE" w:rsidRDefault="000401CE" w:rsidP="000401CE">
            <w:pPr>
              <w:jc w:val="center"/>
              <w:rPr>
                <w:rFonts w:ascii="楷体_GB2312" w:eastAsia="楷体_GB2312" w:hint="eastAsia"/>
                <w:bCs/>
                <w:sz w:val="24"/>
              </w:rPr>
            </w:pPr>
            <w:r w:rsidRPr="005132D4">
              <w:rPr>
                <w:rFonts w:ascii="楷体_GB2312" w:eastAsia="楷体_GB2312" w:hint="eastAsia"/>
                <w:bCs/>
                <w:sz w:val="24"/>
              </w:rPr>
              <w:t>指挥、领舞、领唱</w:t>
            </w:r>
          </w:p>
          <w:p w:rsidR="000401CE" w:rsidRPr="005132D4" w:rsidRDefault="000401CE" w:rsidP="000401CE">
            <w:pPr>
              <w:jc w:val="center"/>
              <w:rPr>
                <w:rFonts w:ascii="楷体_GB2312" w:eastAsia="楷体_GB2312" w:hint="eastAsia"/>
                <w:bCs/>
                <w:sz w:val="28"/>
                <w:szCs w:val="28"/>
              </w:rPr>
            </w:pPr>
            <w:r w:rsidRPr="005132D4">
              <w:rPr>
                <w:rFonts w:ascii="楷体_GB2312" w:eastAsia="楷体_GB2312" w:hint="eastAsia"/>
                <w:bCs/>
                <w:sz w:val="24"/>
              </w:rPr>
              <w:t>等姓名</w:t>
            </w:r>
          </w:p>
        </w:tc>
        <w:tc>
          <w:tcPr>
            <w:tcW w:w="6185" w:type="dxa"/>
            <w:gridSpan w:val="7"/>
            <w:tcBorders>
              <w:left w:val="single" w:sz="12" w:space="0" w:color="auto"/>
            </w:tcBorders>
            <w:vAlign w:val="center"/>
          </w:tcPr>
          <w:p w:rsidR="000401CE" w:rsidRPr="005132D4" w:rsidRDefault="000401CE" w:rsidP="005B52ED">
            <w:pPr>
              <w:jc w:val="center"/>
              <w:rPr>
                <w:rFonts w:ascii="楷体_GB2312" w:eastAsia="楷体_GB2312" w:hint="eastAsia"/>
                <w:bCs/>
                <w:sz w:val="28"/>
                <w:szCs w:val="28"/>
              </w:rPr>
            </w:pPr>
          </w:p>
        </w:tc>
      </w:tr>
      <w:tr w:rsidR="000401CE" w:rsidRPr="005132D4" w:rsidTr="000401CE">
        <w:tblPrEx>
          <w:tblCellMar>
            <w:top w:w="0" w:type="dxa"/>
            <w:bottom w:w="0" w:type="dxa"/>
          </w:tblCellMar>
        </w:tblPrEx>
        <w:trPr>
          <w:trHeight w:val="602"/>
        </w:trPr>
        <w:tc>
          <w:tcPr>
            <w:tcW w:w="2353" w:type="dxa"/>
            <w:tcBorders>
              <w:top w:val="single" w:sz="4" w:space="0" w:color="auto"/>
              <w:bottom w:val="single" w:sz="4" w:space="0" w:color="auto"/>
              <w:right w:val="single" w:sz="12" w:space="0" w:color="auto"/>
            </w:tcBorders>
            <w:vAlign w:val="center"/>
          </w:tcPr>
          <w:p w:rsidR="000401CE" w:rsidRPr="005132D4" w:rsidRDefault="000401CE" w:rsidP="005B52ED">
            <w:pPr>
              <w:jc w:val="center"/>
              <w:rPr>
                <w:rFonts w:ascii="楷体_GB2312" w:eastAsia="楷体_GB2312" w:hint="eastAsia"/>
                <w:bCs/>
                <w:sz w:val="28"/>
                <w:szCs w:val="28"/>
              </w:rPr>
            </w:pPr>
            <w:r w:rsidRPr="005132D4">
              <w:rPr>
                <w:rFonts w:ascii="楷体_GB2312" w:eastAsia="楷体_GB2312" w:hint="eastAsia"/>
                <w:bCs/>
                <w:sz w:val="28"/>
                <w:szCs w:val="28"/>
              </w:rPr>
              <w:t>非演出人员数</w:t>
            </w:r>
          </w:p>
        </w:tc>
        <w:tc>
          <w:tcPr>
            <w:tcW w:w="6185" w:type="dxa"/>
            <w:gridSpan w:val="7"/>
            <w:tcBorders>
              <w:left w:val="single" w:sz="12" w:space="0" w:color="auto"/>
            </w:tcBorders>
            <w:vAlign w:val="center"/>
          </w:tcPr>
          <w:p w:rsidR="000401CE" w:rsidRPr="005132D4" w:rsidRDefault="000401CE" w:rsidP="005B52ED">
            <w:pPr>
              <w:jc w:val="center"/>
              <w:rPr>
                <w:rFonts w:ascii="楷体_GB2312" w:eastAsia="楷体_GB2312" w:hint="eastAsia"/>
                <w:bCs/>
                <w:sz w:val="28"/>
                <w:szCs w:val="28"/>
              </w:rPr>
            </w:pPr>
          </w:p>
        </w:tc>
      </w:tr>
    </w:tbl>
    <w:p w:rsidR="00CB4E02" w:rsidRDefault="00F71A81" w:rsidP="005B52ED">
      <w:pPr>
        <w:rPr>
          <w:rFonts w:ascii="楷体_GB2312" w:eastAsia="楷体_GB2312" w:hint="eastAsia"/>
          <w:bCs/>
          <w:sz w:val="28"/>
          <w:szCs w:val="28"/>
        </w:rPr>
      </w:pPr>
      <w:r w:rsidRPr="00EF7CAA">
        <w:rPr>
          <w:rFonts w:ascii="楷体_GB2312" w:eastAsia="楷体_GB2312" w:hint="eastAsia"/>
          <w:bCs/>
          <w:sz w:val="28"/>
          <w:szCs w:val="28"/>
        </w:rPr>
        <w:t>注：</w:t>
      </w:r>
      <w:r w:rsidR="00876E7D" w:rsidRPr="00EF7CAA">
        <w:rPr>
          <w:rFonts w:ascii="楷体_GB2312" w:eastAsia="楷体_GB2312" w:hint="eastAsia"/>
          <w:bCs/>
          <w:sz w:val="28"/>
          <w:szCs w:val="28"/>
        </w:rPr>
        <w:t>请参加单位</w:t>
      </w:r>
      <w:r w:rsidR="005F0ADE" w:rsidRPr="00EF7CAA">
        <w:rPr>
          <w:rFonts w:ascii="楷体_GB2312" w:eastAsia="楷体_GB2312" w:hint="eastAsia"/>
          <w:bCs/>
          <w:sz w:val="28"/>
          <w:szCs w:val="28"/>
        </w:rPr>
        <w:t>填写后于</w:t>
      </w:r>
      <w:r w:rsidR="00DC4DED">
        <w:rPr>
          <w:rFonts w:ascii="楷体_GB2312" w:eastAsia="楷体_GB2312" w:hint="eastAsia"/>
          <w:bCs/>
          <w:sz w:val="28"/>
          <w:szCs w:val="28"/>
        </w:rPr>
        <w:t>9</w:t>
      </w:r>
      <w:r w:rsidR="005D71C2">
        <w:rPr>
          <w:rFonts w:ascii="楷体_GB2312" w:eastAsia="楷体_GB2312" w:hint="eastAsia"/>
          <w:bCs/>
          <w:sz w:val="28"/>
          <w:szCs w:val="28"/>
        </w:rPr>
        <w:t>月</w:t>
      </w:r>
      <w:r w:rsidR="00DC4DED">
        <w:rPr>
          <w:rFonts w:ascii="楷体_GB2312" w:eastAsia="楷体_GB2312" w:hint="eastAsia"/>
          <w:bCs/>
          <w:sz w:val="28"/>
          <w:szCs w:val="28"/>
        </w:rPr>
        <w:t>20</w:t>
      </w:r>
      <w:r w:rsidR="00CB4E02">
        <w:rPr>
          <w:rFonts w:ascii="楷体_GB2312" w:eastAsia="楷体_GB2312" w:hint="eastAsia"/>
          <w:bCs/>
          <w:sz w:val="28"/>
          <w:szCs w:val="28"/>
        </w:rPr>
        <w:t>日</w:t>
      </w:r>
      <w:r w:rsidR="005F0ADE" w:rsidRPr="00EF7CAA">
        <w:rPr>
          <w:rFonts w:ascii="楷体_GB2312" w:eastAsia="楷体_GB2312" w:hint="eastAsia"/>
          <w:bCs/>
          <w:sz w:val="28"/>
          <w:szCs w:val="28"/>
        </w:rPr>
        <w:t>前报</w:t>
      </w:r>
      <w:r w:rsidR="00DC4DED">
        <w:rPr>
          <w:rFonts w:ascii="楷体_GB2312" w:eastAsia="楷体_GB2312" w:hint="eastAsia"/>
          <w:bCs/>
          <w:sz w:val="28"/>
          <w:szCs w:val="28"/>
        </w:rPr>
        <w:t>送</w:t>
      </w:r>
      <w:r w:rsidR="005F0ADE" w:rsidRPr="00EF7CAA">
        <w:rPr>
          <w:rFonts w:ascii="楷体_GB2312" w:eastAsia="楷体_GB2312" w:hint="eastAsia"/>
          <w:bCs/>
          <w:sz w:val="28"/>
          <w:szCs w:val="28"/>
        </w:rPr>
        <w:t>市老年大学协会。</w:t>
      </w:r>
    </w:p>
    <w:p w:rsidR="005F0ADE" w:rsidRPr="00EF7CAA" w:rsidRDefault="00876E7D" w:rsidP="005B52ED">
      <w:pPr>
        <w:rPr>
          <w:rFonts w:ascii="楷体_GB2312" w:eastAsia="楷体_GB2312" w:hint="eastAsia"/>
          <w:bCs/>
          <w:sz w:val="28"/>
          <w:szCs w:val="28"/>
        </w:rPr>
      </w:pPr>
      <w:r w:rsidRPr="00EF7CAA">
        <w:rPr>
          <w:rFonts w:ascii="楷体_GB2312" w:eastAsia="楷体_GB2312" w:hint="eastAsia"/>
          <w:bCs/>
          <w:sz w:val="28"/>
          <w:szCs w:val="28"/>
        </w:rPr>
        <w:t>地址：</w:t>
      </w:r>
      <w:r w:rsidR="000401CE">
        <w:rPr>
          <w:rFonts w:ascii="楷体_GB2312" w:eastAsia="楷体_GB2312" w:hint="eastAsia"/>
          <w:bCs/>
          <w:sz w:val="28"/>
          <w:szCs w:val="28"/>
        </w:rPr>
        <w:t>姑苏区</w:t>
      </w:r>
      <w:r w:rsidRPr="00EF7CAA">
        <w:rPr>
          <w:rFonts w:ascii="楷体_GB2312" w:eastAsia="楷体_GB2312" w:hint="eastAsia"/>
          <w:bCs/>
          <w:sz w:val="28"/>
          <w:szCs w:val="28"/>
        </w:rPr>
        <w:t>公园</w:t>
      </w:r>
      <w:r w:rsidR="005F0ADE" w:rsidRPr="00EF7CAA">
        <w:rPr>
          <w:rFonts w:ascii="楷体_GB2312" w:eastAsia="楷体_GB2312" w:hint="eastAsia"/>
          <w:bCs/>
          <w:sz w:val="28"/>
          <w:szCs w:val="28"/>
        </w:rPr>
        <w:t>路</w:t>
      </w:r>
      <w:r w:rsidRPr="00EF7CAA">
        <w:rPr>
          <w:rFonts w:ascii="楷体_GB2312" w:eastAsia="楷体_GB2312" w:hint="eastAsia"/>
          <w:bCs/>
          <w:sz w:val="28"/>
          <w:szCs w:val="28"/>
        </w:rPr>
        <w:t>118号</w:t>
      </w:r>
      <w:r w:rsidR="00CB4E02">
        <w:rPr>
          <w:rFonts w:ascii="楷体_GB2312" w:eastAsia="楷体_GB2312" w:hint="eastAsia"/>
          <w:bCs/>
          <w:sz w:val="28"/>
          <w:szCs w:val="28"/>
        </w:rPr>
        <w:t xml:space="preserve"> </w:t>
      </w:r>
      <w:r w:rsidRPr="00EF7CAA">
        <w:rPr>
          <w:rFonts w:ascii="楷体_GB2312" w:eastAsia="楷体_GB2312" w:hint="eastAsia"/>
          <w:bCs/>
          <w:sz w:val="28"/>
          <w:szCs w:val="28"/>
        </w:rPr>
        <w:t>苏州市老年大学</w:t>
      </w:r>
      <w:r w:rsidR="00DC4DED">
        <w:rPr>
          <w:rFonts w:ascii="楷体_GB2312" w:eastAsia="楷体_GB2312" w:hint="eastAsia"/>
          <w:bCs/>
          <w:sz w:val="28"/>
          <w:szCs w:val="28"/>
        </w:rPr>
        <w:t>内</w:t>
      </w:r>
      <w:r w:rsidR="00CB4E02">
        <w:rPr>
          <w:rFonts w:ascii="楷体_GB2312" w:eastAsia="楷体_GB2312" w:hint="eastAsia"/>
          <w:bCs/>
          <w:sz w:val="28"/>
          <w:szCs w:val="28"/>
        </w:rPr>
        <w:t xml:space="preserve">  邮编：215006</w:t>
      </w:r>
    </w:p>
    <w:sectPr w:rsidR="005F0ADE" w:rsidRPr="00EF7CAA" w:rsidSect="005D71C2">
      <w:footerReference w:type="even" r:id="rId8"/>
      <w:footerReference w:type="default" r:id="rId9"/>
      <w:pgSz w:w="11906" w:h="16838" w:code="9"/>
      <w:pgMar w:top="1440" w:right="1797" w:bottom="1440" w:left="1797" w:header="851" w:footer="992" w:gutter="0"/>
      <w:cols w:space="425"/>
      <w:docGrid w:type="linesAndChars" w:linePitch="290" w:charSpace="-34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0020" w:rsidRDefault="009D0020">
      <w:r>
        <w:separator/>
      </w:r>
    </w:p>
  </w:endnote>
  <w:endnote w:type="continuationSeparator" w:id="0">
    <w:p w:rsidR="009D0020" w:rsidRDefault="009D0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仿宋_GB2312">
    <w:panose1 w:val="02010609030101010101"/>
    <w:charset w:val="86"/>
    <w:family w:val="modern"/>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81" w:rsidRDefault="00F71A81" w:rsidP="005F2F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F71A81" w:rsidRDefault="00F71A81">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71A81" w:rsidRDefault="00F71A81" w:rsidP="005F2F7E">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separate"/>
    </w:r>
    <w:r w:rsidR="00C40047">
      <w:rPr>
        <w:rStyle w:val="a7"/>
        <w:noProof/>
      </w:rPr>
      <w:t>1</w:t>
    </w:r>
    <w:r>
      <w:rPr>
        <w:rStyle w:val="a7"/>
      </w:rPr>
      <w:fldChar w:fldCharType="end"/>
    </w:r>
  </w:p>
  <w:p w:rsidR="00F71A81" w:rsidRDefault="00F71A81">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0020" w:rsidRDefault="009D0020">
      <w:r>
        <w:separator/>
      </w:r>
    </w:p>
  </w:footnote>
  <w:footnote w:type="continuationSeparator" w:id="0">
    <w:p w:rsidR="009D0020" w:rsidRDefault="009D002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EA6C1B"/>
    <w:multiLevelType w:val="hybridMultilevel"/>
    <w:tmpl w:val="E96C5658"/>
    <w:lvl w:ilvl="0" w:tplc="88CC9A38">
      <w:start w:val="1"/>
      <w:numFmt w:val="decimal"/>
      <w:lvlText w:val="%1、"/>
      <w:lvlJc w:val="left"/>
      <w:pPr>
        <w:tabs>
          <w:tab w:val="num" w:pos="1993"/>
        </w:tabs>
        <w:ind w:left="1993" w:hanging="720"/>
      </w:pPr>
      <w:rPr>
        <w:rFonts w:hint="eastAsia"/>
      </w:rPr>
    </w:lvl>
    <w:lvl w:ilvl="1" w:tplc="04090019" w:tentative="1">
      <w:start w:val="1"/>
      <w:numFmt w:val="lowerLetter"/>
      <w:lvlText w:val="%2)"/>
      <w:lvlJc w:val="left"/>
      <w:pPr>
        <w:tabs>
          <w:tab w:val="num" w:pos="2113"/>
        </w:tabs>
        <w:ind w:left="2113" w:hanging="420"/>
      </w:pPr>
    </w:lvl>
    <w:lvl w:ilvl="2" w:tplc="0409001B" w:tentative="1">
      <w:start w:val="1"/>
      <w:numFmt w:val="lowerRoman"/>
      <w:lvlText w:val="%3."/>
      <w:lvlJc w:val="right"/>
      <w:pPr>
        <w:tabs>
          <w:tab w:val="num" w:pos="2533"/>
        </w:tabs>
        <w:ind w:left="2533" w:hanging="420"/>
      </w:pPr>
    </w:lvl>
    <w:lvl w:ilvl="3" w:tplc="0409000F" w:tentative="1">
      <w:start w:val="1"/>
      <w:numFmt w:val="decimal"/>
      <w:lvlText w:val="%4."/>
      <w:lvlJc w:val="left"/>
      <w:pPr>
        <w:tabs>
          <w:tab w:val="num" w:pos="2953"/>
        </w:tabs>
        <w:ind w:left="2953" w:hanging="420"/>
      </w:pPr>
    </w:lvl>
    <w:lvl w:ilvl="4" w:tplc="04090019" w:tentative="1">
      <w:start w:val="1"/>
      <w:numFmt w:val="lowerLetter"/>
      <w:lvlText w:val="%5)"/>
      <w:lvlJc w:val="left"/>
      <w:pPr>
        <w:tabs>
          <w:tab w:val="num" w:pos="3373"/>
        </w:tabs>
        <w:ind w:left="3373" w:hanging="420"/>
      </w:pPr>
    </w:lvl>
    <w:lvl w:ilvl="5" w:tplc="0409001B" w:tentative="1">
      <w:start w:val="1"/>
      <w:numFmt w:val="lowerRoman"/>
      <w:lvlText w:val="%6."/>
      <w:lvlJc w:val="right"/>
      <w:pPr>
        <w:tabs>
          <w:tab w:val="num" w:pos="3793"/>
        </w:tabs>
        <w:ind w:left="3793" w:hanging="420"/>
      </w:pPr>
    </w:lvl>
    <w:lvl w:ilvl="6" w:tplc="0409000F" w:tentative="1">
      <w:start w:val="1"/>
      <w:numFmt w:val="decimal"/>
      <w:lvlText w:val="%7."/>
      <w:lvlJc w:val="left"/>
      <w:pPr>
        <w:tabs>
          <w:tab w:val="num" w:pos="4213"/>
        </w:tabs>
        <w:ind w:left="4213" w:hanging="420"/>
      </w:pPr>
    </w:lvl>
    <w:lvl w:ilvl="7" w:tplc="04090019" w:tentative="1">
      <w:start w:val="1"/>
      <w:numFmt w:val="lowerLetter"/>
      <w:lvlText w:val="%8)"/>
      <w:lvlJc w:val="left"/>
      <w:pPr>
        <w:tabs>
          <w:tab w:val="num" w:pos="4633"/>
        </w:tabs>
        <w:ind w:left="4633" w:hanging="420"/>
      </w:pPr>
    </w:lvl>
    <w:lvl w:ilvl="8" w:tplc="0409001B" w:tentative="1">
      <w:start w:val="1"/>
      <w:numFmt w:val="lowerRoman"/>
      <w:lvlText w:val="%9."/>
      <w:lvlJc w:val="right"/>
      <w:pPr>
        <w:tabs>
          <w:tab w:val="num" w:pos="5053"/>
        </w:tabs>
        <w:ind w:left="5053" w:hanging="420"/>
      </w:pPr>
    </w:lvl>
  </w:abstractNum>
  <w:abstractNum w:abstractNumId="1">
    <w:nsid w:val="76C5250D"/>
    <w:multiLevelType w:val="hybridMultilevel"/>
    <w:tmpl w:val="40DA356A"/>
    <w:lvl w:ilvl="0" w:tplc="F34C387C">
      <w:start w:val="1"/>
      <w:numFmt w:val="decimal"/>
      <w:lvlText w:val="%1、"/>
      <w:lvlJc w:val="left"/>
      <w:pPr>
        <w:tabs>
          <w:tab w:val="num" w:pos="1980"/>
        </w:tabs>
        <w:ind w:left="1980" w:hanging="720"/>
      </w:pPr>
      <w:rPr>
        <w:rFonts w:hint="eastAsia"/>
      </w:rPr>
    </w:lvl>
    <w:lvl w:ilvl="1" w:tplc="04090019" w:tentative="1">
      <w:start w:val="1"/>
      <w:numFmt w:val="lowerLetter"/>
      <w:lvlText w:val="%2)"/>
      <w:lvlJc w:val="left"/>
      <w:pPr>
        <w:tabs>
          <w:tab w:val="num" w:pos="2100"/>
        </w:tabs>
        <w:ind w:left="2100" w:hanging="420"/>
      </w:pPr>
    </w:lvl>
    <w:lvl w:ilvl="2" w:tplc="0409001B" w:tentative="1">
      <w:start w:val="1"/>
      <w:numFmt w:val="lowerRoman"/>
      <w:lvlText w:val="%3."/>
      <w:lvlJc w:val="right"/>
      <w:pPr>
        <w:tabs>
          <w:tab w:val="num" w:pos="2520"/>
        </w:tabs>
        <w:ind w:left="2520" w:hanging="420"/>
      </w:pPr>
    </w:lvl>
    <w:lvl w:ilvl="3" w:tplc="0409000F" w:tentative="1">
      <w:start w:val="1"/>
      <w:numFmt w:val="decimal"/>
      <w:lvlText w:val="%4."/>
      <w:lvlJc w:val="left"/>
      <w:pPr>
        <w:tabs>
          <w:tab w:val="num" w:pos="2940"/>
        </w:tabs>
        <w:ind w:left="2940" w:hanging="420"/>
      </w:pPr>
    </w:lvl>
    <w:lvl w:ilvl="4" w:tplc="04090019" w:tentative="1">
      <w:start w:val="1"/>
      <w:numFmt w:val="lowerLetter"/>
      <w:lvlText w:val="%5)"/>
      <w:lvlJc w:val="left"/>
      <w:pPr>
        <w:tabs>
          <w:tab w:val="num" w:pos="3360"/>
        </w:tabs>
        <w:ind w:left="3360" w:hanging="420"/>
      </w:pPr>
    </w:lvl>
    <w:lvl w:ilvl="5" w:tplc="0409001B" w:tentative="1">
      <w:start w:val="1"/>
      <w:numFmt w:val="lowerRoman"/>
      <w:lvlText w:val="%6."/>
      <w:lvlJc w:val="right"/>
      <w:pPr>
        <w:tabs>
          <w:tab w:val="num" w:pos="3780"/>
        </w:tabs>
        <w:ind w:left="3780" w:hanging="420"/>
      </w:pPr>
    </w:lvl>
    <w:lvl w:ilvl="6" w:tplc="0409000F" w:tentative="1">
      <w:start w:val="1"/>
      <w:numFmt w:val="decimal"/>
      <w:lvlText w:val="%7."/>
      <w:lvlJc w:val="left"/>
      <w:pPr>
        <w:tabs>
          <w:tab w:val="num" w:pos="4200"/>
        </w:tabs>
        <w:ind w:left="4200" w:hanging="420"/>
      </w:pPr>
    </w:lvl>
    <w:lvl w:ilvl="7" w:tplc="04090019" w:tentative="1">
      <w:start w:val="1"/>
      <w:numFmt w:val="lowerLetter"/>
      <w:lvlText w:val="%8)"/>
      <w:lvlJc w:val="left"/>
      <w:pPr>
        <w:tabs>
          <w:tab w:val="num" w:pos="4620"/>
        </w:tabs>
        <w:ind w:left="4620" w:hanging="420"/>
      </w:pPr>
    </w:lvl>
    <w:lvl w:ilvl="8" w:tplc="0409001B" w:tentative="1">
      <w:start w:val="1"/>
      <w:numFmt w:val="lowerRoman"/>
      <w:lvlText w:val="%9."/>
      <w:lvlJc w:val="right"/>
      <w:pPr>
        <w:tabs>
          <w:tab w:val="num" w:pos="5040"/>
        </w:tabs>
        <w:ind w:left="504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93"/>
  <w:drawingGridVerticalSpacing w:val="145"/>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9556B"/>
    <w:rsid w:val="0000532C"/>
    <w:rsid w:val="00013E07"/>
    <w:rsid w:val="00022FD3"/>
    <w:rsid w:val="00036E75"/>
    <w:rsid w:val="000401CE"/>
    <w:rsid w:val="00064CA7"/>
    <w:rsid w:val="000836A8"/>
    <w:rsid w:val="000D2E3D"/>
    <w:rsid w:val="0011134F"/>
    <w:rsid w:val="0011248B"/>
    <w:rsid w:val="00145144"/>
    <w:rsid w:val="001859DF"/>
    <w:rsid w:val="0019046C"/>
    <w:rsid w:val="001D5599"/>
    <w:rsid w:val="001D6036"/>
    <w:rsid w:val="001E3BFF"/>
    <w:rsid w:val="001F0543"/>
    <w:rsid w:val="00221CBA"/>
    <w:rsid w:val="00251AA7"/>
    <w:rsid w:val="002575A4"/>
    <w:rsid w:val="00294B0D"/>
    <w:rsid w:val="002B6B2B"/>
    <w:rsid w:val="003225B8"/>
    <w:rsid w:val="00323280"/>
    <w:rsid w:val="00344970"/>
    <w:rsid w:val="00347D1D"/>
    <w:rsid w:val="003C2F4A"/>
    <w:rsid w:val="003F1790"/>
    <w:rsid w:val="004617D4"/>
    <w:rsid w:val="0050064D"/>
    <w:rsid w:val="00512448"/>
    <w:rsid w:val="005132D4"/>
    <w:rsid w:val="005322DD"/>
    <w:rsid w:val="005354A5"/>
    <w:rsid w:val="005354F3"/>
    <w:rsid w:val="005B0887"/>
    <w:rsid w:val="005B52ED"/>
    <w:rsid w:val="005D71C2"/>
    <w:rsid w:val="005F0ADE"/>
    <w:rsid w:val="005F2F7E"/>
    <w:rsid w:val="00600938"/>
    <w:rsid w:val="006D0BFF"/>
    <w:rsid w:val="007C7F64"/>
    <w:rsid w:val="007D49E0"/>
    <w:rsid w:val="007F10EB"/>
    <w:rsid w:val="00832FCC"/>
    <w:rsid w:val="008447AE"/>
    <w:rsid w:val="0087654C"/>
    <w:rsid w:val="00876E7D"/>
    <w:rsid w:val="008A59A1"/>
    <w:rsid w:val="008E3D60"/>
    <w:rsid w:val="008E648F"/>
    <w:rsid w:val="008F1537"/>
    <w:rsid w:val="009109AF"/>
    <w:rsid w:val="00931F55"/>
    <w:rsid w:val="0097082B"/>
    <w:rsid w:val="00984325"/>
    <w:rsid w:val="00985C3F"/>
    <w:rsid w:val="009A0FEF"/>
    <w:rsid w:val="009A31E0"/>
    <w:rsid w:val="009B223B"/>
    <w:rsid w:val="009C5D4D"/>
    <w:rsid w:val="009D0020"/>
    <w:rsid w:val="00A172A4"/>
    <w:rsid w:val="00A2352B"/>
    <w:rsid w:val="00A2671A"/>
    <w:rsid w:val="00A925EF"/>
    <w:rsid w:val="00AE2071"/>
    <w:rsid w:val="00B4557F"/>
    <w:rsid w:val="00B654DA"/>
    <w:rsid w:val="00C04E46"/>
    <w:rsid w:val="00C40047"/>
    <w:rsid w:val="00CA63CC"/>
    <w:rsid w:val="00CB4E02"/>
    <w:rsid w:val="00CB6199"/>
    <w:rsid w:val="00D04783"/>
    <w:rsid w:val="00D36637"/>
    <w:rsid w:val="00D9556B"/>
    <w:rsid w:val="00DC4DED"/>
    <w:rsid w:val="00E03056"/>
    <w:rsid w:val="00E93260"/>
    <w:rsid w:val="00EA3CA9"/>
    <w:rsid w:val="00EF7CAA"/>
    <w:rsid w:val="00F51E5B"/>
    <w:rsid w:val="00F71A81"/>
    <w:rsid w:val="00F8521F"/>
    <w:rsid w:val="00FE1330"/>
    <w:rsid w:val="00FE2E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F0ADE"/>
    <w:pPr>
      <w:ind w:firstLineChars="393" w:firstLine="1258"/>
    </w:pPr>
    <w:rPr>
      <w:rFonts w:eastAsia="仿宋_GB2312"/>
      <w:sz w:val="32"/>
    </w:rPr>
  </w:style>
  <w:style w:type="paragraph" w:styleId="a4">
    <w:name w:val="Normal (Web)"/>
    <w:basedOn w:val="a"/>
    <w:rsid w:val="006D0BFF"/>
    <w:pPr>
      <w:widowControl/>
      <w:spacing w:before="100" w:beforeAutospacing="1" w:after="100" w:afterAutospacing="1"/>
      <w:jc w:val="left"/>
    </w:pPr>
    <w:rPr>
      <w:rFonts w:ascii="宋体" w:hAnsi="宋体" w:cs="宋体"/>
      <w:kern w:val="0"/>
      <w:sz w:val="24"/>
    </w:rPr>
  </w:style>
  <w:style w:type="character" w:styleId="a5">
    <w:name w:val="Strong"/>
    <w:qFormat/>
    <w:rsid w:val="006D0BFF"/>
    <w:rPr>
      <w:b/>
      <w:bCs/>
    </w:rPr>
  </w:style>
  <w:style w:type="paragraph" w:styleId="a6">
    <w:name w:val="footer"/>
    <w:basedOn w:val="a"/>
    <w:rsid w:val="00F71A81"/>
    <w:pPr>
      <w:tabs>
        <w:tab w:val="center" w:pos="4153"/>
        <w:tab w:val="right" w:pos="8306"/>
      </w:tabs>
      <w:snapToGrid w:val="0"/>
      <w:jc w:val="left"/>
    </w:pPr>
    <w:rPr>
      <w:sz w:val="18"/>
      <w:szCs w:val="18"/>
    </w:rPr>
  </w:style>
  <w:style w:type="character" w:styleId="a7">
    <w:name w:val="page number"/>
    <w:basedOn w:val="a0"/>
    <w:rsid w:val="00F71A81"/>
  </w:style>
  <w:style w:type="paragraph" w:styleId="a8">
    <w:name w:val="Date"/>
    <w:basedOn w:val="a"/>
    <w:next w:val="a"/>
    <w:link w:val="Char"/>
    <w:rsid w:val="0097082B"/>
    <w:pPr>
      <w:ind w:leftChars="2500" w:left="100"/>
    </w:pPr>
  </w:style>
  <w:style w:type="character" w:customStyle="1" w:styleId="Char">
    <w:name w:val="日期 Char"/>
    <w:link w:val="a8"/>
    <w:rsid w:val="0097082B"/>
    <w:rPr>
      <w:kern w:val="2"/>
      <w:sz w:val="21"/>
      <w:szCs w:val="24"/>
    </w:rPr>
  </w:style>
  <w:style w:type="paragraph" w:styleId="a9">
    <w:name w:val="Balloon Text"/>
    <w:basedOn w:val="a"/>
    <w:link w:val="Char0"/>
    <w:rsid w:val="002B6B2B"/>
    <w:rPr>
      <w:sz w:val="18"/>
      <w:szCs w:val="18"/>
    </w:rPr>
  </w:style>
  <w:style w:type="character" w:customStyle="1" w:styleId="Char0">
    <w:name w:val="批注框文本 Char"/>
    <w:link w:val="a9"/>
    <w:rsid w:val="002B6B2B"/>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rsid w:val="005F0ADE"/>
    <w:pPr>
      <w:ind w:firstLineChars="393" w:firstLine="1258"/>
    </w:pPr>
    <w:rPr>
      <w:rFonts w:eastAsia="仿宋_GB2312"/>
      <w:sz w:val="32"/>
    </w:rPr>
  </w:style>
  <w:style w:type="paragraph" w:styleId="a4">
    <w:name w:val="Normal (Web)"/>
    <w:basedOn w:val="a"/>
    <w:rsid w:val="006D0BFF"/>
    <w:pPr>
      <w:widowControl/>
      <w:spacing w:before="100" w:beforeAutospacing="1" w:after="100" w:afterAutospacing="1"/>
      <w:jc w:val="left"/>
    </w:pPr>
    <w:rPr>
      <w:rFonts w:ascii="宋体" w:hAnsi="宋体" w:cs="宋体"/>
      <w:kern w:val="0"/>
      <w:sz w:val="24"/>
    </w:rPr>
  </w:style>
  <w:style w:type="character" w:styleId="a5">
    <w:name w:val="Strong"/>
    <w:qFormat/>
    <w:rsid w:val="006D0BFF"/>
    <w:rPr>
      <w:b/>
      <w:bCs/>
    </w:rPr>
  </w:style>
  <w:style w:type="paragraph" w:styleId="a6">
    <w:name w:val="footer"/>
    <w:basedOn w:val="a"/>
    <w:rsid w:val="00F71A81"/>
    <w:pPr>
      <w:tabs>
        <w:tab w:val="center" w:pos="4153"/>
        <w:tab w:val="right" w:pos="8306"/>
      </w:tabs>
      <w:snapToGrid w:val="0"/>
      <w:jc w:val="left"/>
    </w:pPr>
    <w:rPr>
      <w:sz w:val="18"/>
      <w:szCs w:val="18"/>
    </w:rPr>
  </w:style>
  <w:style w:type="character" w:styleId="a7">
    <w:name w:val="page number"/>
    <w:basedOn w:val="a0"/>
    <w:rsid w:val="00F71A81"/>
  </w:style>
  <w:style w:type="paragraph" w:styleId="a8">
    <w:name w:val="Date"/>
    <w:basedOn w:val="a"/>
    <w:next w:val="a"/>
    <w:link w:val="Char"/>
    <w:rsid w:val="0097082B"/>
    <w:pPr>
      <w:ind w:leftChars="2500" w:left="100"/>
    </w:pPr>
  </w:style>
  <w:style w:type="character" w:customStyle="1" w:styleId="Char">
    <w:name w:val="日期 Char"/>
    <w:link w:val="a8"/>
    <w:rsid w:val="0097082B"/>
    <w:rPr>
      <w:kern w:val="2"/>
      <w:sz w:val="21"/>
      <w:szCs w:val="24"/>
    </w:rPr>
  </w:style>
  <w:style w:type="paragraph" w:styleId="a9">
    <w:name w:val="Balloon Text"/>
    <w:basedOn w:val="a"/>
    <w:link w:val="Char0"/>
    <w:rsid w:val="002B6B2B"/>
    <w:rPr>
      <w:sz w:val="18"/>
      <w:szCs w:val="18"/>
    </w:rPr>
  </w:style>
  <w:style w:type="character" w:customStyle="1" w:styleId="Char0">
    <w:name w:val="批注框文本 Char"/>
    <w:link w:val="a9"/>
    <w:rsid w:val="002B6B2B"/>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309524">
      <w:bodyDiv w:val="1"/>
      <w:marLeft w:val="0"/>
      <w:marRight w:val="0"/>
      <w:marTop w:val="0"/>
      <w:marBottom w:val="0"/>
      <w:divBdr>
        <w:top w:val="none" w:sz="0" w:space="0" w:color="auto"/>
        <w:left w:val="none" w:sz="0" w:space="0" w:color="auto"/>
        <w:bottom w:val="none" w:sz="0" w:space="0" w:color="auto"/>
        <w:right w:val="none" w:sz="0" w:space="0" w:color="auto"/>
      </w:divBdr>
    </w:div>
    <w:div w:id="12298028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773</Words>
  <Characters>303</Characters>
  <Application>Microsoft Office Word</Application>
  <DocSecurity>0</DocSecurity>
  <Lines>2</Lines>
  <Paragraphs>2</Paragraphs>
  <ScaleCrop>false</ScaleCrop>
  <Company>微软中国</Company>
  <LinksUpToDate>false</LinksUpToDate>
  <CharactersWithSpaces>1074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关于举行全市老年大学文艺汇演的通知</dc:title>
  <dc:subject/>
  <dc:creator>微软用户</dc:creator>
  <cp:keywords/>
  <dc:description/>
  <cp:lastModifiedBy>微软用户</cp:lastModifiedBy>
  <cp:revision>2</cp:revision>
  <cp:lastPrinted>2019-09-11T01:33:00Z</cp:lastPrinted>
  <dcterms:created xsi:type="dcterms:W3CDTF">2019-09-11T01:41:00Z</dcterms:created>
  <dcterms:modified xsi:type="dcterms:W3CDTF">2019-09-11T01:41:00Z</dcterms:modified>
</cp:coreProperties>
</file>